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1B3CF8" w14:textId="77777777" w:rsidR="001D7F4C" w:rsidRDefault="001D7F4C" w:rsidP="001D7F4C">
      <w:pPr>
        <w:jc w:val="center"/>
        <w:rPr>
          <w:rFonts w:ascii="Times New Roman" w:hAnsi="Times New Roman" w:cs="Times New Roman"/>
          <w:color w:val="000000" w:themeColor="text1"/>
        </w:rPr>
      </w:pPr>
    </w:p>
    <w:p w14:paraId="32FEE8E3" w14:textId="77777777" w:rsidR="001D7F4C" w:rsidRDefault="001D7F4C" w:rsidP="001D7F4C">
      <w:pPr>
        <w:jc w:val="center"/>
        <w:rPr>
          <w:rFonts w:ascii="Times New Roman" w:hAnsi="Times New Roman" w:cs="Times New Roman"/>
          <w:color w:val="000000" w:themeColor="text1"/>
        </w:rPr>
      </w:pPr>
    </w:p>
    <w:p w14:paraId="061B0844" w14:textId="77777777" w:rsidR="001D7F4C" w:rsidRDefault="001D7F4C" w:rsidP="001D7F4C">
      <w:pPr>
        <w:jc w:val="center"/>
        <w:rPr>
          <w:rFonts w:ascii="Times New Roman" w:hAnsi="Times New Roman" w:cs="Times New Roman"/>
          <w:color w:val="000000" w:themeColor="text1"/>
        </w:rPr>
      </w:pPr>
    </w:p>
    <w:p w14:paraId="5618C98E" w14:textId="77777777" w:rsidR="001D7F4C" w:rsidRDefault="001D7F4C" w:rsidP="001D7F4C">
      <w:pPr>
        <w:jc w:val="center"/>
        <w:rPr>
          <w:rFonts w:ascii="Times New Roman" w:hAnsi="Times New Roman" w:cs="Times New Roman"/>
          <w:color w:val="000000" w:themeColor="text1"/>
        </w:rPr>
      </w:pPr>
    </w:p>
    <w:p w14:paraId="0FF936EA" w14:textId="77777777" w:rsidR="001D7F4C" w:rsidRDefault="001D7F4C" w:rsidP="001D7F4C">
      <w:pPr>
        <w:jc w:val="center"/>
        <w:rPr>
          <w:rFonts w:ascii="Times New Roman" w:hAnsi="Times New Roman" w:cs="Times New Roman"/>
          <w:color w:val="000000" w:themeColor="text1"/>
        </w:rPr>
      </w:pPr>
    </w:p>
    <w:p w14:paraId="66BC58D1" w14:textId="77777777" w:rsidR="001D7F4C" w:rsidRDefault="001D7F4C" w:rsidP="001D7F4C">
      <w:pPr>
        <w:jc w:val="center"/>
        <w:rPr>
          <w:rFonts w:ascii="Times New Roman" w:hAnsi="Times New Roman" w:cs="Times New Roman"/>
          <w:color w:val="000000" w:themeColor="text1"/>
        </w:rPr>
      </w:pPr>
    </w:p>
    <w:p w14:paraId="62A83166" w14:textId="77777777" w:rsidR="001D7F4C" w:rsidRDefault="001D7F4C" w:rsidP="001D7F4C">
      <w:pPr>
        <w:jc w:val="center"/>
        <w:rPr>
          <w:rFonts w:ascii="Times New Roman" w:hAnsi="Times New Roman" w:cs="Times New Roman"/>
          <w:color w:val="000000" w:themeColor="text1"/>
        </w:rPr>
      </w:pPr>
    </w:p>
    <w:p w14:paraId="697C1056" w14:textId="77777777" w:rsidR="001D7F4C" w:rsidRDefault="001D7F4C" w:rsidP="001D7F4C">
      <w:pPr>
        <w:jc w:val="center"/>
        <w:rPr>
          <w:rFonts w:ascii="Times New Roman" w:hAnsi="Times New Roman" w:cs="Times New Roman"/>
          <w:color w:val="000000" w:themeColor="text1"/>
        </w:rPr>
      </w:pPr>
    </w:p>
    <w:p w14:paraId="578B9DDD" w14:textId="77777777" w:rsidR="001D7F4C" w:rsidRDefault="001D7F4C" w:rsidP="001D7F4C">
      <w:pPr>
        <w:jc w:val="center"/>
        <w:rPr>
          <w:rFonts w:ascii="Times New Roman" w:hAnsi="Times New Roman" w:cs="Times New Roman"/>
          <w:color w:val="000000" w:themeColor="text1"/>
        </w:rPr>
      </w:pPr>
    </w:p>
    <w:p w14:paraId="22341355" w14:textId="77777777" w:rsidR="001D7F4C" w:rsidRDefault="001D7F4C" w:rsidP="001D7F4C">
      <w:pPr>
        <w:jc w:val="center"/>
        <w:rPr>
          <w:rFonts w:ascii="Times New Roman" w:hAnsi="Times New Roman" w:cs="Times New Roman"/>
          <w:color w:val="000000" w:themeColor="text1"/>
        </w:rPr>
      </w:pPr>
    </w:p>
    <w:p w14:paraId="42D67ADF" w14:textId="77777777" w:rsidR="001D7F4C" w:rsidRDefault="001D7F4C" w:rsidP="001D7F4C">
      <w:pPr>
        <w:jc w:val="center"/>
        <w:rPr>
          <w:rFonts w:ascii="Times New Roman" w:hAnsi="Times New Roman" w:cs="Times New Roman"/>
          <w:color w:val="000000" w:themeColor="text1"/>
        </w:rPr>
      </w:pPr>
    </w:p>
    <w:p w14:paraId="3934926E" w14:textId="77777777" w:rsidR="001D7F4C" w:rsidRDefault="001D7F4C" w:rsidP="001D7F4C">
      <w:pPr>
        <w:jc w:val="center"/>
        <w:rPr>
          <w:rFonts w:ascii="Times New Roman" w:hAnsi="Times New Roman" w:cs="Times New Roman"/>
          <w:color w:val="000000" w:themeColor="text1"/>
        </w:rPr>
      </w:pPr>
    </w:p>
    <w:p w14:paraId="78390A6D" w14:textId="77777777" w:rsidR="001D7F4C" w:rsidRDefault="001D7F4C" w:rsidP="001D7F4C">
      <w:pPr>
        <w:jc w:val="center"/>
        <w:rPr>
          <w:rFonts w:ascii="Times New Roman" w:hAnsi="Times New Roman" w:cs="Times New Roman"/>
          <w:color w:val="000000" w:themeColor="text1"/>
        </w:rPr>
      </w:pPr>
    </w:p>
    <w:p w14:paraId="3F52001E" w14:textId="77777777" w:rsidR="001D7F4C" w:rsidRDefault="001D7F4C" w:rsidP="001D7F4C">
      <w:pPr>
        <w:jc w:val="center"/>
        <w:rPr>
          <w:rFonts w:ascii="Times New Roman" w:hAnsi="Times New Roman" w:cs="Times New Roman"/>
          <w:color w:val="000000" w:themeColor="text1"/>
        </w:rPr>
      </w:pPr>
    </w:p>
    <w:p w14:paraId="47DB56F0" w14:textId="77777777" w:rsidR="001D7F4C" w:rsidRPr="001D7F4C" w:rsidRDefault="001D7F4C" w:rsidP="001D7F4C">
      <w:pPr>
        <w:jc w:val="center"/>
        <w:rPr>
          <w:rFonts w:ascii="Times New Roman" w:hAnsi="Times New Roman" w:cs="Times New Roman"/>
          <w:color w:val="000000" w:themeColor="text1"/>
          <w:sz w:val="32"/>
        </w:rPr>
      </w:pPr>
    </w:p>
    <w:p w14:paraId="7939FDBC" w14:textId="2F8EF377" w:rsidR="00AA7E72" w:rsidRPr="001D7F4C" w:rsidRDefault="00AA7E72" w:rsidP="001D7F4C">
      <w:pPr>
        <w:jc w:val="center"/>
        <w:rPr>
          <w:rFonts w:ascii="Times New Roman" w:hAnsi="Times New Roman" w:cs="Times New Roman"/>
          <w:color w:val="000000" w:themeColor="text1"/>
          <w:sz w:val="32"/>
        </w:rPr>
      </w:pPr>
      <w:r w:rsidRPr="001D7F4C">
        <w:rPr>
          <w:rFonts w:ascii="Times New Roman" w:hAnsi="Times New Roman" w:cs="Times New Roman"/>
          <w:color w:val="000000" w:themeColor="text1"/>
          <w:sz w:val="32"/>
        </w:rPr>
        <w:t xml:space="preserve">A Visual Representation of the Instances of Gun Violence in </w:t>
      </w:r>
      <w:r w:rsidR="004B7C82" w:rsidRPr="001D7F4C">
        <w:rPr>
          <w:rFonts w:ascii="Times New Roman" w:hAnsi="Times New Roman" w:cs="Times New Roman"/>
          <w:color w:val="000000" w:themeColor="text1"/>
          <w:sz w:val="32"/>
        </w:rPr>
        <w:t>Washington State</w:t>
      </w:r>
      <w:r w:rsidRPr="001D7F4C">
        <w:rPr>
          <w:rFonts w:ascii="Times New Roman" w:hAnsi="Times New Roman" w:cs="Times New Roman"/>
          <w:color w:val="000000" w:themeColor="text1"/>
          <w:sz w:val="32"/>
        </w:rPr>
        <w:t xml:space="preserve"> and Contributing Factors</w:t>
      </w:r>
      <w:r w:rsidR="00871739" w:rsidRPr="001D7F4C">
        <w:rPr>
          <w:rFonts w:ascii="Times New Roman" w:hAnsi="Times New Roman" w:cs="Times New Roman"/>
          <w:color w:val="000000" w:themeColor="text1"/>
          <w:sz w:val="32"/>
        </w:rPr>
        <w:t xml:space="preserve"> in 2016</w:t>
      </w:r>
    </w:p>
    <w:p w14:paraId="40C81B0B" w14:textId="77777777" w:rsidR="004742A5" w:rsidRPr="00882B61" w:rsidRDefault="00894125" w:rsidP="001D7F4C">
      <w:pPr>
        <w:jc w:val="center"/>
        <w:rPr>
          <w:rFonts w:ascii="Times New Roman" w:hAnsi="Times New Roman" w:cs="Times New Roman"/>
          <w:color w:val="000000" w:themeColor="text1"/>
        </w:rPr>
      </w:pPr>
      <w:r w:rsidRPr="00882B61">
        <w:rPr>
          <w:rFonts w:ascii="Times New Roman" w:hAnsi="Times New Roman" w:cs="Times New Roman"/>
          <w:color w:val="000000" w:themeColor="text1"/>
        </w:rPr>
        <w:t>Alice Tiffany</w:t>
      </w:r>
    </w:p>
    <w:p w14:paraId="44A31F70" w14:textId="77777777" w:rsidR="001D7F4C" w:rsidRDefault="001D7F4C" w:rsidP="00EA3946">
      <w:pPr>
        <w:rPr>
          <w:rFonts w:ascii="Times New Roman" w:hAnsi="Times New Roman" w:cs="Times New Roman"/>
          <w:b/>
          <w:color w:val="000000" w:themeColor="text1"/>
        </w:rPr>
      </w:pPr>
    </w:p>
    <w:p w14:paraId="40F9D4E5" w14:textId="77777777" w:rsidR="001D7F4C" w:rsidRDefault="001D7F4C" w:rsidP="00EA3946">
      <w:pPr>
        <w:rPr>
          <w:rFonts w:ascii="Times New Roman" w:hAnsi="Times New Roman" w:cs="Times New Roman"/>
          <w:b/>
          <w:color w:val="000000" w:themeColor="text1"/>
        </w:rPr>
      </w:pPr>
    </w:p>
    <w:p w14:paraId="4B691A6D" w14:textId="77777777" w:rsidR="001D7F4C" w:rsidRDefault="001D7F4C" w:rsidP="00EA3946">
      <w:pPr>
        <w:rPr>
          <w:rFonts w:ascii="Times New Roman" w:hAnsi="Times New Roman" w:cs="Times New Roman"/>
          <w:b/>
          <w:color w:val="000000" w:themeColor="text1"/>
        </w:rPr>
      </w:pPr>
    </w:p>
    <w:p w14:paraId="1A279B25" w14:textId="77777777" w:rsidR="001D7F4C" w:rsidRDefault="001D7F4C" w:rsidP="00EA3946">
      <w:pPr>
        <w:rPr>
          <w:rFonts w:ascii="Times New Roman" w:hAnsi="Times New Roman" w:cs="Times New Roman"/>
          <w:b/>
          <w:color w:val="000000" w:themeColor="text1"/>
        </w:rPr>
      </w:pPr>
    </w:p>
    <w:p w14:paraId="7C77A238" w14:textId="77777777" w:rsidR="001D7F4C" w:rsidRDefault="001D7F4C" w:rsidP="00EA3946">
      <w:pPr>
        <w:rPr>
          <w:rFonts w:ascii="Times New Roman" w:hAnsi="Times New Roman" w:cs="Times New Roman"/>
          <w:b/>
          <w:color w:val="000000" w:themeColor="text1"/>
        </w:rPr>
      </w:pPr>
    </w:p>
    <w:p w14:paraId="26185096" w14:textId="77777777" w:rsidR="001D7F4C" w:rsidRDefault="001D7F4C" w:rsidP="00EA3946">
      <w:pPr>
        <w:rPr>
          <w:rFonts w:ascii="Times New Roman" w:hAnsi="Times New Roman" w:cs="Times New Roman"/>
          <w:b/>
          <w:color w:val="000000" w:themeColor="text1"/>
        </w:rPr>
      </w:pPr>
    </w:p>
    <w:p w14:paraId="0DD84A2F" w14:textId="77777777" w:rsidR="001D7F4C" w:rsidRDefault="001D7F4C" w:rsidP="00EA3946">
      <w:pPr>
        <w:rPr>
          <w:rFonts w:ascii="Times New Roman" w:hAnsi="Times New Roman" w:cs="Times New Roman"/>
          <w:b/>
          <w:color w:val="000000" w:themeColor="text1"/>
        </w:rPr>
      </w:pPr>
    </w:p>
    <w:p w14:paraId="2DB14E71" w14:textId="77777777" w:rsidR="001D7F4C" w:rsidRDefault="001D7F4C" w:rsidP="00EA3946">
      <w:pPr>
        <w:rPr>
          <w:rFonts w:ascii="Times New Roman" w:hAnsi="Times New Roman" w:cs="Times New Roman"/>
          <w:b/>
          <w:color w:val="000000" w:themeColor="text1"/>
        </w:rPr>
      </w:pPr>
    </w:p>
    <w:p w14:paraId="41D2150D" w14:textId="377C2D7D" w:rsidR="00EA3946" w:rsidRPr="00EA3946" w:rsidRDefault="00AA7E72" w:rsidP="00EA3946">
      <w:pPr>
        <w:rPr>
          <w:rFonts w:ascii="Times New Roman" w:hAnsi="Times New Roman" w:cs="Times New Roman"/>
          <w:b/>
          <w:color w:val="000000" w:themeColor="text1"/>
        </w:rPr>
      </w:pPr>
      <w:r w:rsidRPr="00882B61">
        <w:rPr>
          <w:rFonts w:ascii="Times New Roman" w:hAnsi="Times New Roman" w:cs="Times New Roman"/>
          <w:b/>
          <w:color w:val="000000" w:themeColor="text1"/>
        </w:rPr>
        <w:t>Abstract</w:t>
      </w:r>
    </w:p>
    <w:p w14:paraId="667FC0CB" w14:textId="3DE7FBF7" w:rsidR="00EA3946" w:rsidRPr="00655066" w:rsidRDefault="00EA3946" w:rsidP="00A14A9B">
      <w:pPr>
        <w:pStyle w:val="p1"/>
        <w:rPr>
          <w:rFonts w:ascii="Times New Roman" w:hAnsi="Times New Roman"/>
          <w:color w:val="000000" w:themeColor="text1"/>
          <w:sz w:val="24"/>
          <w:szCs w:val="24"/>
        </w:rPr>
      </w:pPr>
      <w:r w:rsidRPr="00EA3946">
        <w:rPr>
          <w:rFonts w:ascii="Times New Roman" w:hAnsi="Times New Roman"/>
          <w:color w:val="000000" w:themeColor="text1"/>
          <w:sz w:val="24"/>
          <w:szCs w:val="24"/>
        </w:rPr>
        <w:t>According to the CDC, 38,658 people in the US died from gunshot wounds in 2016. And alre</w:t>
      </w:r>
      <w:r w:rsidR="00B53A26">
        <w:rPr>
          <w:rFonts w:ascii="Times New Roman" w:hAnsi="Times New Roman"/>
          <w:color w:val="000000" w:themeColor="text1"/>
          <w:sz w:val="24"/>
          <w:szCs w:val="24"/>
        </w:rPr>
        <w:t>ady there have been more than 13</w:t>
      </w:r>
      <w:r w:rsidRPr="00EA3946">
        <w:rPr>
          <w:rFonts w:ascii="Times New Roman" w:hAnsi="Times New Roman"/>
          <w:color w:val="000000" w:themeColor="text1"/>
          <w:sz w:val="24"/>
          <w:szCs w:val="24"/>
        </w:rPr>
        <w:t>,000 deaths as a result of gun violence in 2018. Yet, there is widespread debate over the factors that contribute to gun violence.</w:t>
      </w:r>
      <w:r w:rsidRPr="00EA3946">
        <w:rPr>
          <w:rStyle w:val="apple-converted-space"/>
          <w:rFonts w:ascii="Times New Roman" w:hAnsi="Times New Roman"/>
          <w:color w:val="000000" w:themeColor="text1"/>
          <w:sz w:val="24"/>
          <w:szCs w:val="24"/>
        </w:rPr>
        <w:t> </w:t>
      </w:r>
      <w:r w:rsidRPr="00EA3946">
        <w:rPr>
          <w:rFonts w:ascii="Times New Roman" w:hAnsi="Times New Roman"/>
          <w:color w:val="000000" w:themeColor="text1"/>
          <w:sz w:val="24"/>
          <w:szCs w:val="24"/>
        </w:rPr>
        <w:t>Gun violence is blamed on an array of reasons: the community, age, race, gender, mental illness, and the availability of guns.</w:t>
      </w:r>
      <w:r w:rsidRPr="00EA3946">
        <w:rPr>
          <w:rStyle w:val="apple-converted-space"/>
          <w:rFonts w:ascii="Times New Roman" w:hAnsi="Times New Roman"/>
          <w:color w:val="000000" w:themeColor="text1"/>
          <w:sz w:val="24"/>
          <w:szCs w:val="24"/>
        </w:rPr>
        <w:t> </w:t>
      </w:r>
      <w:r w:rsidRPr="00EA3946">
        <w:rPr>
          <w:rFonts w:ascii="Times New Roman" w:hAnsi="Times New Roman"/>
          <w:color w:val="000000" w:themeColor="text1"/>
          <w:sz w:val="24"/>
          <w:szCs w:val="24"/>
        </w:rPr>
        <w:t>Further, there is a disparity in the way we react to differing instances of gun violence. School shootings in affluent, predominantly white neighborhoods and mass homicides in highly public places provoke outrage, while instances of gun violence in inner city, minority</w:t>
      </w:r>
      <w:r w:rsidR="006C2961">
        <w:rPr>
          <w:rFonts w:ascii="Times New Roman" w:hAnsi="Times New Roman"/>
          <w:color w:val="000000" w:themeColor="text1"/>
          <w:sz w:val="24"/>
          <w:szCs w:val="24"/>
        </w:rPr>
        <w:t>,</w:t>
      </w:r>
      <w:r w:rsidRPr="00EA3946">
        <w:rPr>
          <w:rFonts w:ascii="Times New Roman" w:hAnsi="Times New Roman"/>
          <w:color w:val="000000" w:themeColor="text1"/>
          <w:sz w:val="24"/>
          <w:szCs w:val="24"/>
        </w:rPr>
        <w:t xml:space="preserve"> and low-income communities have come to be seen as expected.</w:t>
      </w:r>
      <w:r w:rsidR="00AC6A3F">
        <w:rPr>
          <w:rFonts w:ascii="Times New Roman" w:hAnsi="Times New Roman"/>
          <w:color w:val="000000" w:themeColor="text1"/>
          <w:sz w:val="24"/>
          <w:szCs w:val="24"/>
        </w:rPr>
        <w:t xml:space="preserve"> </w:t>
      </w:r>
      <w:r w:rsidRPr="00EA3946">
        <w:rPr>
          <w:rFonts w:ascii="Times New Roman" w:hAnsi="Times New Roman"/>
          <w:color w:val="000000" w:themeColor="text1"/>
          <w:sz w:val="24"/>
          <w:szCs w:val="24"/>
        </w:rPr>
        <w:t>This research</w:t>
      </w:r>
      <w:r w:rsidR="00ED43BB">
        <w:rPr>
          <w:rFonts w:ascii="Times New Roman" w:hAnsi="Times New Roman"/>
          <w:color w:val="000000" w:themeColor="text1"/>
          <w:sz w:val="24"/>
          <w:szCs w:val="24"/>
        </w:rPr>
        <w:t xml:space="preserve"> study</w:t>
      </w:r>
      <w:r w:rsidRPr="00EA3946">
        <w:rPr>
          <w:rFonts w:ascii="Times New Roman" w:hAnsi="Times New Roman"/>
          <w:color w:val="000000" w:themeColor="text1"/>
          <w:sz w:val="24"/>
          <w:szCs w:val="24"/>
        </w:rPr>
        <w:t xml:space="preserve"> aims to answer what factors contributed to instances of gun violence in Washington State in 2016</w:t>
      </w:r>
      <w:r w:rsidR="00AC6A3F">
        <w:rPr>
          <w:rFonts w:ascii="Times New Roman" w:hAnsi="Times New Roman"/>
          <w:color w:val="000000" w:themeColor="text1"/>
          <w:sz w:val="24"/>
          <w:szCs w:val="24"/>
        </w:rPr>
        <w:t xml:space="preserve"> through a visualization of the contributing factors using </w:t>
      </w:r>
      <w:r w:rsidRPr="00EA3946">
        <w:rPr>
          <w:rFonts w:ascii="Times New Roman" w:hAnsi="Times New Roman"/>
          <w:color w:val="000000" w:themeColor="text1"/>
          <w:sz w:val="24"/>
          <w:szCs w:val="24"/>
        </w:rPr>
        <w:t>GIS mapping software.</w:t>
      </w:r>
    </w:p>
    <w:p w14:paraId="30E26280" w14:textId="77777777" w:rsidR="001D7F4C" w:rsidRDefault="001D7F4C">
      <w:pPr>
        <w:rPr>
          <w:rFonts w:ascii="Times New Roman" w:hAnsi="Times New Roman" w:cs="Times New Roman"/>
          <w:color w:val="000000" w:themeColor="text1"/>
        </w:rPr>
      </w:pPr>
    </w:p>
    <w:p w14:paraId="77E9887C" w14:textId="77777777" w:rsidR="001D7F4C" w:rsidRDefault="001D7F4C">
      <w:pPr>
        <w:rPr>
          <w:rFonts w:ascii="Times New Roman" w:hAnsi="Times New Roman" w:cs="Times New Roman"/>
          <w:color w:val="000000" w:themeColor="text1"/>
        </w:rPr>
      </w:pPr>
    </w:p>
    <w:p w14:paraId="552601E5" w14:textId="77777777" w:rsidR="001D7F4C" w:rsidRDefault="001D7F4C">
      <w:pPr>
        <w:rPr>
          <w:rFonts w:ascii="Times New Roman" w:hAnsi="Times New Roman" w:cs="Times New Roman"/>
          <w:color w:val="000000" w:themeColor="text1"/>
        </w:rPr>
      </w:pPr>
    </w:p>
    <w:p w14:paraId="2E2389FB" w14:textId="77777777" w:rsidR="001D7F4C" w:rsidRDefault="001D7F4C">
      <w:pPr>
        <w:rPr>
          <w:rFonts w:ascii="Times New Roman" w:hAnsi="Times New Roman" w:cs="Times New Roman"/>
          <w:color w:val="000000" w:themeColor="text1"/>
        </w:rPr>
      </w:pPr>
    </w:p>
    <w:p w14:paraId="24712938" w14:textId="77777777" w:rsidR="001D7F4C" w:rsidRDefault="001D7F4C">
      <w:pPr>
        <w:rPr>
          <w:rFonts w:ascii="Times New Roman" w:hAnsi="Times New Roman" w:cs="Times New Roman"/>
          <w:color w:val="000000" w:themeColor="text1"/>
        </w:rPr>
      </w:pPr>
    </w:p>
    <w:p w14:paraId="24470450" w14:textId="77777777" w:rsidR="001D7F4C" w:rsidRDefault="001D7F4C">
      <w:pPr>
        <w:rPr>
          <w:rFonts w:ascii="Times New Roman" w:hAnsi="Times New Roman" w:cs="Times New Roman"/>
          <w:color w:val="000000" w:themeColor="text1"/>
        </w:rPr>
      </w:pPr>
    </w:p>
    <w:p w14:paraId="537D4907" w14:textId="77777777" w:rsidR="001D7F4C" w:rsidRDefault="001D7F4C">
      <w:pPr>
        <w:rPr>
          <w:rFonts w:ascii="Times New Roman" w:hAnsi="Times New Roman" w:cs="Times New Roman"/>
          <w:color w:val="000000" w:themeColor="text1"/>
        </w:rPr>
      </w:pPr>
    </w:p>
    <w:p w14:paraId="086774D4" w14:textId="77777777" w:rsidR="001D7F4C" w:rsidRDefault="001D7F4C">
      <w:pPr>
        <w:rPr>
          <w:rFonts w:ascii="Times New Roman" w:hAnsi="Times New Roman" w:cs="Times New Roman"/>
          <w:color w:val="000000" w:themeColor="text1"/>
        </w:rPr>
      </w:pPr>
    </w:p>
    <w:p w14:paraId="55AA6A27" w14:textId="77777777" w:rsidR="00AA7E72" w:rsidRPr="00882B61" w:rsidRDefault="00AA7E72">
      <w:pPr>
        <w:rPr>
          <w:rFonts w:ascii="Times New Roman" w:hAnsi="Times New Roman" w:cs="Times New Roman"/>
          <w:b/>
          <w:color w:val="000000" w:themeColor="text1"/>
        </w:rPr>
      </w:pPr>
      <w:bookmarkStart w:id="0" w:name="_GoBack"/>
      <w:r w:rsidRPr="00882B61">
        <w:rPr>
          <w:rFonts w:ascii="Times New Roman" w:hAnsi="Times New Roman" w:cs="Times New Roman"/>
          <w:b/>
          <w:color w:val="000000" w:themeColor="text1"/>
        </w:rPr>
        <w:lastRenderedPageBreak/>
        <w:t>Introduction</w:t>
      </w:r>
    </w:p>
    <w:p w14:paraId="75A887FB" w14:textId="07C32BBD" w:rsidR="00BC73D1" w:rsidRPr="00882B61" w:rsidRDefault="001E5F9F" w:rsidP="00BC73D1">
      <w:pPr>
        <w:pStyle w:val="p1"/>
        <w:rPr>
          <w:rFonts w:ascii="Times New Roman" w:hAnsi="Times New Roman"/>
          <w:color w:val="000000" w:themeColor="text1"/>
          <w:sz w:val="24"/>
          <w:szCs w:val="24"/>
        </w:rPr>
      </w:pPr>
      <w:r w:rsidRPr="001E5F9F">
        <w:rPr>
          <w:rFonts w:ascii="Times New Roman" w:hAnsi="Times New Roman"/>
          <w:color w:val="000000" w:themeColor="text1"/>
          <w:sz w:val="24"/>
          <w:szCs w:val="24"/>
        </w:rPr>
        <w:t>According to the CDC, 38,658 people in the US died from gunshot wounds in 2016. And alre</w:t>
      </w:r>
      <w:r w:rsidR="00B53A26">
        <w:rPr>
          <w:rFonts w:ascii="Times New Roman" w:hAnsi="Times New Roman"/>
          <w:color w:val="000000" w:themeColor="text1"/>
          <w:sz w:val="24"/>
          <w:szCs w:val="24"/>
        </w:rPr>
        <w:t>ady there have been more than 13</w:t>
      </w:r>
      <w:r w:rsidRPr="001E5F9F">
        <w:rPr>
          <w:rFonts w:ascii="Times New Roman" w:hAnsi="Times New Roman"/>
          <w:color w:val="000000" w:themeColor="text1"/>
          <w:sz w:val="24"/>
          <w:szCs w:val="24"/>
        </w:rPr>
        <w:t xml:space="preserve">,000 deaths as a result of gun violence in 2018. </w:t>
      </w:r>
      <w:r w:rsidR="00AA7E72" w:rsidRPr="00882B61">
        <w:rPr>
          <w:rFonts w:ascii="Times New Roman" w:hAnsi="Times New Roman"/>
          <w:color w:val="000000" w:themeColor="text1"/>
          <w:sz w:val="24"/>
          <w:szCs w:val="24"/>
        </w:rPr>
        <w:t xml:space="preserve">Yet there is widespread debate over the factors </w:t>
      </w:r>
      <w:r w:rsidR="00C40B27">
        <w:rPr>
          <w:rFonts w:ascii="Times New Roman" w:hAnsi="Times New Roman"/>
          <w:color w:val="000000" w:themeColor="text1"/>
          <w:sz w:val="24"/>
          <w:szCs w:val="24"/>
        </w:rPr>
        <w:t>that contribute to gun violence;</w:t>
      </w:r>
      <w:r w:rsidR="00AA7E72" w:rsidRPr="00882B61">
        <w:rPr>
          <w:rFonts w:ascii="Times New Roman" w:hAnsi="Times New Roman"/>
          <w:color w:val="000000" w:themeColor="text1"/>
          <w:sz w:val="24"/>
          <w:szCs w:val="24"/>
        </w:rPr>
        <w:t xml:space="preserve"> </w:t>
      </w:r>
      <w:r w:rsidR="00BC73D1">
        <w:rPr>
          <w:rFonts w:ascii="Times New Roman" w:hAnsi="Times New Roman"/>
          <w:color w:val="000000" w:themeColor="text1"/>
          <w:sz w:val="24"/>
          <w:szCs w:val="24"/>
        </w:rPr>
        <w:t>this study</w:t>
      </w:r>
      <w:r w:rsidR="00AA7E72" w:rsidRPr="00882B61">
        <w:rPr>
          <w:rFonts w:ascii="Times New Roman" w:hAnsi="Times New Roman"/>
          <w:color w:val="000000" w:themeColor="text1"/>
          <w:sz w:val="24"/>
          <w:szCs w:val="24"/>
        </w:rPr>
        <w:t xml:space="preserve"> aim</w:t>
      </w:r>
      <w:r w:rsidR="00BC73D1">
        <w:rPr>
          <w:rFonts w:ascii="Times New Roman" w:hAnsi="Times New Roman"/>
          <w:color w:val="000000" w:themeColor="text1"/>
          <w:sz w:val="24"/>
          <w:szCs w:val="24"/>
        </w:rPr>
        <w:t>s</w:t>
      </w:r>
      <w:r w:rsidR="00AA7E72" w:rsidRPr="00882B61">
        <w:rPr>
          <w:rFonts w:ascii="Times New Roman" w:hAnsi="Times New Roman"/>
          <w:color w:val="000000" w:themeColor="text1"/>
          <w:sz w:val="24"/>
          <w:szCs w:val="24"/>
        </w:rPr>
        <w:t xml:space="preserve"> to clarify the contributing factors through a visual</w:t>
      </w:r>
      <w:r w:rsidR="00BC73D1">
        <w:rPr>
          <w:rFonts w:ascii="Times New Roman" w:hAnsi="Times New Roman"/>
          <w:color w:val="000000" w:themeColor="text1"/>
          <w:sz w:val="24"/>
          <w:szCs w:val="24"/>
        </w:rPr>
        <w:t xml:space="preserve"> representation. GIS will be used </w:t>
      </w:r>
      <w:r w:rsidR="00BC73D1" w:rsidRPr="00882B61">
        <w:rPr>
          <w:rFonts w:ascii="Times New Roman" w:hAnsi="Times New Roman"/>
          <w:color w:val="000000" w:themeColor="text1"/>
          <w:sz w:val="24"/>
          <w:szCs w:val="24"/>
        </w:rPr>
        <w:t>to map instances of gu</w:t>
      </w:r>
      <w:r w:rsidR="00BC73D1">
        <w:rPr>
          <w:rFonts w:ascii="Times New Roman" w:hAnsi="Times New Roman"/>
          <w:color w:val="000000" w:themeColor="text1"/>
          <w:sz w:val="24"/>
          <w:szCs w:val="24"/>
        </w:rPr>
        <w:t>n violence in Washington State and</w:t>
      </w:r>
      <w:r w:rsidR="00BC73D1" w:rsidRPr="00882B61">
        <w:rPr>
          <w:rFonts w:ascii="Times New Roman" w:hAnsi="Times New Roman"/>
          <w:color w:val="000000" w:themeColor="text1"/>
          <w:sz w:val="24"/>
          <w:szCs w:val="24"/>
        </w:rPr>
        <w:t xml:space="preserve"> </w:t>
      </w:r>
      <w:r w:rsidR="00C70DD8">
        <w:rPr>
          <w:rFonts w:ascii="Times New Roman" w:hAnsi="Times New Roman"/>
          <w:color w:val="000000" w:themeColor="text1"/>
          <w:sz w:val="24"/>
          <w:szCs w:val="24"/>
        </w:rPr>
        <w:t>historically related</w:t>
      </w:r>
      <w:r w:rsidR="00BC73D1" w:rsidRPr="00882B61">
        <w:rPr>
          <w:rFonts w:ascii="Times New Roman" w:hAnsi="Times New Roman"/>
          <w:color w:val="000000" w:themeColor="text1"/>
          <w:sz w:val="24"/>
          <w:szCs w:val="24"/>
        </w:rPr>
        <w:t xml:space="preserve"> factors</w:t>
      </w:r>
      <w:r w:rsidR="00BC73D1">
        <w:rPr>
          <w:rFonts w:ascii="Times New Roman" w:hAnsi="Times New Roman"/>
          <w:color w:val="000000" w:themeColor="text1"/>
          <w:sz w:val="24"/>
          <w:szCs w:val="24"/>
        </w:rPr>
        <w:t xml:space="preserve"> compiled from census data and law enforcement records</w:t>
      </w:r>
      <w:r w:rsidR="009C2C2C">
        <w:rPr>
          <w:rFonts w:ascii="Times New Roman" w:hAnsi="Times New Roman"/>
          <w:color w:val="000000" w:themeColor="text1"/>
          <w:sz w:val="24"/>
          <w:szCs w:val="24"/>
        </w:rPr>
        <w:t xml:space="preserve"> in</w:t>
      </w:r>
      <w:r w:rsidR="00315922">
        <w:rPr>
          <w:rFonts w:ascii="Times New Roman" w:hAnsi="Times New Roman"/>
          <w:color w:val="000000" w:themeColor="text1"/>
          <w:sz w:val="24"/>
          <w:szCs w:val="24"/>
        </w:rPr>
        <w:t xml:space="preserve"> order to answer the question “W</w:t>
      </w:r>
      <w:r w:rsidR="009C2C2C">
        <w:rPr>
          <w:rFonts w:ascii="Times New Roman" w:hAnsi="Times New Roman"/>
          <w:color w:val="000000" w:themeColor="text1"/>
          <w:sz w:val="24"/>
          <w:szCs w:val="24"/>
        </w:rPr>
        <w:t>hat factors contributed to instances of gun violence in Washington State in 2016?</w:t>
      </w:r>
      <w:r w:rsidR="00315922">
        <w:rPr>
          <w:rFonts w:ascii="Times New Roman" w:hAnsi="Times New Roman"/>
          <w:color w:val="000000" w:themeColor="text1"/>
          <w:sz w:val="24"/>
          <w:szCs w:val="24"/>
        </w:rPr>
        <w:t>”</w:t>
      </w:r>
      <w:r w:rsidR="00315922">
        <w:rPr>
          <w:rStyle w:val="apple-converted-space"/>
          <w:rFonts w:ascii="Times New Roman" w:hAnsi="Times New Roman"/>
          <w:color w:val="000000" w:themeColor="text1"/>
          <w:sz w:val="24"/>
          <w:szCs w:val="24"/>
        </w:rPr>
        <w:t xml:space="preserve">. </w:t>
      </w:r>
    </w:p>
    <w:p w14:paraId="621EEDB4" w14:textId="77777777" w:rsidR="00AA7E72" w:rsidRPr="00882B61" w:rsidRDefault="00AA7E72">
      <w:pPr>
        <w:rPr>
          <w:rFonts w:ascii="Times New Roman" w:hAnsi="Times New Roman" w:cs="Times New Roman"/>
          <w:color w:val="000000" w:themeColor="text1"/>
        </w:rPr>
      </w:pPr>
    </w:p>
    <w:p w14:paraId="55490EAD" w14:textId="227869DF" w:rsidR="00AE7F6E" w:rsidRPr="00882B61" w:rsidRDefault="00AA7E72" w:rsidP="00AE7F6E">
      <w:pPr>
        <w:rPr>
          <w:rFonts w:ascii="Times New Roman" w:hAnsi="Times New Roman" w:cs="Times New Roman"/>
          <w:b/>
          <w:color w:val="000000" w:themeColor="text1"/>
        </w:rPr>
      </w:pPr>
      <w:r w:rsidRPr="00882B61">
        <w:rPr>
          <w:rFonts w:ascii="Times New Roman" w:hAnsi="Times New Roman" w:cs="Times New Roman"/>
          <w:b/>
          <w:color w:val="000000" w:themeColor="text1"/>
        </w:rPr>
        <w:t>Background</w:t>
      </w:r>
    </w:p>
    <w:p w14:paraId="4A70D1FA" w14:textId="4EE4FDD2" w:rsidR="007C203C" w:rsidRPr="001926F3" w:rsidRDefault="007C203C" w:rsidP="00AE7F6E">
      <w:pPr>
        <w:rPr>
          <w:rFonts w:ascii="Times New Roman" w:hAnsi="Times New Roman" w:cs="Times New Roman"/>
          <w:i/>
          <w:color w:val="000000" w:themeColor="text1"/>
        </w:rPr>
      </w:pPr>
      <w:r>
        <w:rPr>
          <w:rFonts w:ascii="Times New Roman" w:hAnsi="Times New Roman" w:cs="Times New Roman"/>
          <w:i/>
          <w:color w:val="000000" w:themeColor="text1"/>
        </w:rPr>
        <w:t>School Shootings</w:t>
      </w:r>
    </w:p>
    <w:p w14:paraId="10571090" w14:textId="10D4685E" w:rsidR="00101CA3" w:rsidRDefault="00101CA3" w:rsidP="00AE7F6E">
      <w:pPr>
        <w:rPr>
          <w:rFonts w:ascii="Times New Roman" w:hAnsi="Times New Roman" w:cs="Times New Roman"/>
          <w:color w:val="000000" w:themeColor="text1"/>
        </w:rPr>
      </w:pPr>
      <w:r w:rsidRPr="00882B61">
        <w:rPr>
          <w:rFonts w:ascii="Times New Roman" w:hAnsi="Times New Roman" w:cs="Times New Roman"/>
          <w:color w:val="000000" w:themeColor="text1"/>
        </w:rPr>
        <w:t>Following Columbine, The Secret Service was tasked with reviewing 37 school shootings</w:t>
      </w:r>
      <w:r w:rsidR="009406ED">
        <w:rPr>
          <w:rFonts w:ascii="Times New Roman" w:hAnsi="Times New Roman" w:cs="Times New Roman"/>
          <w:color w:val="000000" w:themeColor="text1"/>
        </w:rPr>
        <w:t>,</w:t>
      </w:r>
      <w:r w:rsidRPr="00882B61">
        <w:rPr>
          <w:rFonts w:ascii="Times New Roman" w:hAnsi="Times New Roman" w:cs="Times New Roman"/>
          <w:color w:val="000000" w:themeColor="text1"/>
        </w:rPr>
        <w:t xml:space="preserve"> </w:t>
      </w:r>
      <w:r w:rsidR="009406ED">
        <w:rPr>
          <w:rFonts w:ascii="Times New Roman" w:hAnsi="Times New Roman" w:cs="Times New Roman"/>
          <w:color w:val="000000" w:themeColor="text1"/>
        </w:rPr>
        <w:t>culminating in</w:t>
      </w:r>
      <w:r w:rsidRPr="00882B61">
        <w:rPr>
          <w:rFonts w:ascii="Times New Roman" w:hAnsi="Times New Roman" w:cs="Times New Roman"/>
          <w:color w:val="000000" w:themeColor="text1"/>
        </w:rPr>
        <w:t xml:space="preserve"> a report </w:t>
      </w:r>
      <w:r w:rsidR="009406ED">
        <w:rPr>
          <w:rFonts w:ascii="Times New Roman" w:hAnsi="Times New Roman" w:cs="Times New Roman"/>
          <w:color w:val="000000" w:themeColor="text1"/>
        </w:rPr>
        <w:t xml:space="preserve">released </w:t>
      </w:r>
      <w:r w:rsidRPr="00882B61">
        <w:rPr>
          <w:rFonts w:ascii="Times New Roman" w:hAnsi="Times New Roman" w:cs="Times New Roman"/>
          <w:color w:val="000000" w:themeColor="text1"/>
        </w:rPr>
        <w:t xml:space="preserve">in May 2002 </w:t>
      </w:r>
      <w:r w:rsidR="009406ED">
        <w:rPr>
          <w:rFonts w:ascii="Times New Roman" w:hAnsi="Times New Roman" w:cs="Times New Roman"/>
          <w:color w:val="000000" w:themeColor="text1"/>
        </w:rPr>
        <w:t>that detailed</w:t>
      </w:r>
      <w:r w:rsidRPr="00882B61">
        <w:rPr>
          <w:rFonts w:ascii="Times New Roman" w:hAnsi="Times New Roman" w:cs="Times New Roman"/>
          <w:color w:val="000000" w:themeColor="text1"/>
        </w:rPr>
        <w:t xml:space="preserve"> the profile of a typical school shooter</w:t>
      </w:r>
      <w:r w:rsidR="00D75C11" w:rsidRPr="00882B61">
        <w:rPr>
          <w:rFonts w:ascii="Times New Roman" w:hAnsi="Times New Roman" w:cs="Times New Roman"/>
          <w:color w:val="000000" w:themeColor="text1"/>
        </w:rPr>
        <w:t xml:space="preserve"> (Sanders 2003)</w:t>
      </w:r>
      <w:r w:rsidRPr="00882B61">
        <w:rPr>
          <w:rFonts w:ascii="Times New Roman" w:hAnsi="Times New Roman" w:cs="Times New Roman"/>
          <w:color w:val="000000" w:themeColor="text1"/>
        </w:rPr>
        <w:t>. The report defined “‘targeted school violence’ as ‘any incident where (1) a current student or recent former student attacked someone at his or her school with lethal means; and (2) where the student attacker purposefully chose his or her schoo</w:t>
      </w:r>
      <w:r w:rsidR="00D75C11" w:rsidRPr="00882B61">
        <w:rPr>
          <w:rFonts w:ascii="Times New Roman" w:hAnsi="Times New Roman" w:cs="Times New Roman"/>
          <w:color w:val="000000" w:themeColor="text1"/>
        </w:rPr>
        <w:t>l as the location of the attack</w:t>
      </w:r>
      <w:r w:rsidRPr="00882B61">
        <w:rPr>
          <w:rFonts w:ascii="Times New Roman" w:hAnsi="Times New Roman" w:cs="Times New Roman"/>
          <w:color w:val="000000" w:themeColor="text1"/>
        </w:rPr>
        <w:t>”</w:t>
      </w:r>
      <w:r w:rsidR="00D75C11" w:rsidRPr="00882B61">
        <w:rPr>
          <w:rFonts w:ascii="Times New Roman" w:hAnsi="Times New Roman" w:cs="Times New Roman"/>
          <w:color w:val="000000" w:themeColor="text1"/>
        </w:rPr>
        <w:t>.</w:t>
      </w:r>
      <w:r w:rsidRPr="00882B61">
        <w:rPr>
          <w:rFonts w:ascii="Times New Roman" w:hAnsi="Times New Roman" w:cs="Times New Roman"/>
          <w:color w:val="000000" w:themeColor="text1"/>
        </w:rPr>
        <w:t xml:space="preserve"> The Secret Service’s report concluded that there was no single profile that fit all school shooters, but they did have two things in common, the perpetrators felt bullied and had access to weapons</w:t>
      </w:r>
      <w:r w:rsidR="00D75C11" w:rsidRPr="00882B61">
        <w:rPr>
          <w:rFonts w:ascii="Times New Roman" w:hAnsi="Times New Roman" w:cs="Times New Roman"/>
          <w:color w:val="000000" w:themeColor="text1"/>
        </w:rPr>
        <w:t xml:space="preserve"> (Sanders 2003)</w:t>
      </w:r>
      <w:r w:rsidRPr="00882B61">
        <w:rPr>
          <w:rFonts w:ascii="Times New Roman" w:hAnsi="Times New Roman" w:cs="Times New Roman"/>
          <w:color w:val="000000" w:themeColor="text1"/>
        </w:rPr>
        <w:t xml:space="preserve">. </w:t>
      </w:r>
    </w:p>
    <w:p w14:paraId="0D746D9B" w14:textId="77777777" w:rsidR="001926F3" w:rsidRDefault="001926F3" w:rsidP="00AE7F6E">
      <w:pPr>
        <w:rPr>
          <w:rFonts w:ascii="Times New Roman" w:hAnsi="Times New Roman" w:cs="Times New Roman"/>
          <w:color w:val="000000" w:themeColor="text1"/>
        </w:rPr>
      </w:pPr>
    </w:p>
    <w:p w14:paraId="469D83F0" w14:textId="4E248119" w:rsidR="001926F3" w:rsidRPr="00882B61" w:rsidRDefault="001926F3" w:rsidP="00AE7F6E">
      <w:pPr>
        <w:rPr>
          <w:rFonts w:ascii="Times New Roman" w:hAnsi="Times New Roman" w:cs="Times New Roman"/>
          <w:color w:val="000000" w:themeColor="text1"/>
        </w:rPr>
      </w:pPr>
      <w:r>
        <w:rPr>
          <w:rFonts w:ascii="Times New Roman" w:hAnsi="Times New Roman" w:cs="Times New Roman"/>
          <w:color w:val="000000" w:themeColor="text1"/>
        </w:rPr>
        <w:t>While school-</w:t>
      </w:r>
      <w:r w:rsidRPr="00882B61">
        <w:rPr>
          <w:rFonts w:ascii="Times New Roman" w:hAnsi="Times New Roman" w:cs="Times New Roman"/>
          <w:color w:val="000000" w:themeColor="text1"/>
        </w:rPr>
        <w:t xml:space="preserve">related crime has decreased, the number of multiple-victim homicides at schools has increased, and with that student sense of security has also dropped (Redding &amp; </w:t>
      </w:r>
      <w:proofErr w:type="spellStart"/>
      <w:r w:rsidRPr="00882B61">
        <w:rPr>
          <w:rFonts w:ascii="Times New Roman" w:hAnsi="Times New Roman" w:cs="Times New Roman"/>
          <w:color w:val="000000" w:themeColor="text1"/>
        </w:rPr>
        <w:t>Shalf</w:t>
      </w:r>
      <w:proofErr w:type="spellEnd"/>
      <w:r w:rsidRPr="00882B61">
        <w:rPr>
          <w:rFonts w:ascii="Times New Roman" w:hAnsi="Times New Roman" w:cs="Times New Roman"/>
          <w:color w:val="000000" w:themeColor="text1"/>
        </w:rPr>
        <w:t xml:space="preserve"> 2001). The rise in multiple-victim homicides at schools is largely due to the increased accessibility of guns to youth</w:t>
      </w:r>
      <w:r w:rsidR="000F4FE1">
        <w:rPr>
          <w:rFonts w:ascii="Times New Roman" w:hAnsi="Times New Roman" w:cs="Times New Roman"/>
          <w:color w:val="000000" w:themeColor="text1"/>
        </w:rPr>
        <w:t xml:space="preserve"> (Redding &amp; </w:t>
      </w:r>
      <w:proofErr w:type="spellStart"/>
      <w:r w:rsidR="000F4FE1">
        <w:rPr>
          <w:rFonts w:ascii="Times New Roman" w:hAnsi="Times New Roman" w:cs="Times New Roman"/>
          <w:color w:val="000000" w:themeColor="text1"/>
        </w:rPr>
        <w:t>Shalf</w:t>
      </w:r>
      <w:proofErr w:type="spellEnd"/>
      <w:r w:rsidR="000F4FE1">
        <w:rPr>
          <w:rFonts w:ascii="Times New Roman" w:hAnsi="Times New Roman" w:cs="Times New Roman"/>
          <w:color w:val="000000" w:themeColor="text1"/>
        </w:rPr>
        <w:t xml:space="preserve"> 2001)</w:t>
      </w:r>
      <w:r w:rsidRPr="00882B61">
        <w:rPr>
          <w:rFonts w:ascii="Times New Roman" w:hAnsi="Times New Roman" w:cs="Times New Roman"/>
          <w:color w:val="000000" w:themeColor="text1"/>
        </w:rPr>
        <w:t xml:space="preserve">. </w:t>
      </w:r>
    </w:p>
    <w:p w14:paraId="5986B8C6" w14:textId="77777777" w:rsidR="000D7606" w:rsidRPr="00882B61" w:rsidRDefault="000D7606" w:rsidP="00AE7F6E">
      <w:pPr>
        <w:rPr>
          <w:rFonts w:ascii="Times New Roman" w:hAnsi="Times New Roman" w:cs="Times New Roman"/>
          <w:color w:val="000000" w:themeColor="text1"/>
        </w:rPr>
      </w:pPr>
    </w:p>
    <w:p w14:paraId="6CFC8C9F" w14:textId="3B3A4A9B" w:rsidR="00882B61" w:rsidRPr="00B57D03" w:rsidRDefault="00882B61" w:rsidP="00882B61">
      <w:pPr>
        <w:rPr>
          <w:rFonts w:ascii="Times New Roman" w:hAnsi="Times New Roman" w:cs="Times New Roman"/>
          <w:i/>
          <w:color w:val="000000" w:themeColor="text1"/>
        </w:rPr>
      </w:pPr>
      <w:r w:rsidRPr="00882B61">
        <w:rPr>
          <w:rFonts w:ascii="Times New Roman" w:hAnsi="Times New Roman" w:cs="Times New Roman"/>
          <w:i/>
          <w:color w:val="000000" w:themeColor="text1"/>
        </w:rPr>
        <w:t>The rise of gun violence amongst youth</w:t>
      </w:r>
    </w:p>
    <w:p w14:paraId="2FAB9404" w14:textId="7B0E2984" w:rsidR="00882B61" w:rsidRPr="00882B61" w:rsidRDefault="001E4717" w:rsidP="00882B61">
      <w:pPr>
        <w:rPr>
          <w:rFonts w:ascii="Times New Roman" w:hAnsi="Times New Roman" w:cs="Times New Roman"/>
          <w:color w:val="000000" w:themeColor="text1"/>
        </w:rPr>
      </w:pPr>
      <w:r w:rsidRPr="00882B61">
        <w:rPr>
          <w:rFonts w:ascii="Times New Roman" w:hAnsi="Times New Roman" w:cs="Times New Roman"/>
          <w:color w:val="000000" w:themeColor="text1"/>
        </w:rPr>
        <w:t>Increased divorce rates and children born out of wedlock coupled with decreased affiliation with churche</w:t>
      </w:r>
      <w:r>
        <w:rPr>
          <w:rFonts w:ascii="Times New Roman" w:hAnsi="Times New Roman" w:cs="Times New Roman"/>
          <w:color w:val="000000" w:themeColor="text1"/>
        </w:rPr>
        <w:t>s and other social groups left</w:t>
      </w:r>
      <w:r w:rsidRPr="00882B61">
        <w:rPr>
          <w:rFonts w:ascii="Times New Roman" w:hAnsi="Times New Roman" w:cs="Times New Roman"/>
          <w:color w:val="000000" w:themeColor="text1"/>
        </w:rPr>
        <w:t xml:space="preserve"> an increasing number of children with less structure, leaving them more susceptible to </w:t>
      </w:r>
      <w:r>
        <w:rPr>
          <w:rFonts w:ascii="Times New Roman" w:hAnsi="Times New Roman" w:cs="Times New Roman"/>
          <w:color w:val="000000" w:themeColor="text1"/>
        </w:rPr>
        <w:t xml:space="preserve">the appeal of </w:t>
      </w:r>
      <w:r w:rsidRPr="00882B61">
        <w:rPr>
          <w:rFonts w:ascii="Times New Roman" w:hAnsi="Times New Roman" w:cs="Times New Roman"/>
          <w:color w:val="000000" w:themeColor="text1"/>
        </w:rPr>
        <w:t xml:space="preserve">gangs (Blumstein &amp; Cork 1996). </w:t>
      </w:r>
      <w:r w:rsidR="00882B61" w:rsidRPr="00882B61">
        <w:rPr>
          <w:rFonts w:ascii="Times New Roman" w:hAnsi="Times New Roman" w:cs="Times New Roman"/>
          <w:color w:val="000000" w:themeColor="text1"/>
        </w:rPr>
        <w:t xml:space="preserve">The rise of crack cocaine led to an increase in youth involvement in the distribution of drugs. Crack cocaine was cheaper than powder cocaine allowing it to be sold in lower volumes, which increased the frequency of purchase, creating an increasing demand for labor, which led to the recruitment of youth. Youth were </w:t>
      </w:r>
      <w:r w:rsidR="00F32B8D">
        <w:rPr>
          <w:rFonts w:ascii="Times New Roman" w:hAnsi="Times New Roman" w:cs="Times New Roman"/>
          <w:color w:val="000000" w:themeColor="text1"/>
        </w:rPr>
        <w:t xml:space="preserve">targeted for recruitment </w:t>
      </w:r>
      <w:r w:rsidR="00882B61" w:rsidRPr="00882B61">
        <w:rPr>
          <w:rFonts w:ascii="Times New Roman" w:hAnsi="Times New Roman" w:cs="Times New Roman"/>
          <w:color w:val="000000" w:themeColor="text1"/>
        </w:rPr>
        <w:t>because the</w:t>
      </w:r>
      <w:r w:rsidR="00BD3C13">
        <w:rPr>
          <w:rFonts w:ascii="Times New Roman" w:hAnsi="Times New Roman" w:cs="Times New Roman"/>
          <w:color w:val="000000" w:themeColor="text1"/>
        </w:rPr>
        <w:t>y</w:t>
      </w:r>
      <w:r w:rsidR="00882B61" w:rsidRPr="00882B61">
        <w:rPr>
          <w:rFonts w:ascii="Times New Roman" w:hAnsi="Times New Roman" w:cs="Times New Roman"/>
          <w:color w:val="000000" w:themeColor="text1"/>
        </w:rPr>
        <w:t xml:space="preserve"> faced a lighter minimum sentenc</w:t>
      </w:r>
      <w:r w:rsidR="00BD3C13">
        <w:rPr>
          <w:rFonts w:ascii="Times New Roman" w:hAnsi="Times New Roman" w:cs="Times New Roman"/>
          <w:color w:val="000000" w:themeColor="text1"/>
        </w:rPr>
        <w:t xml:space="preserve">e </w:t>
      </w:r>
      <w:r w:rsidR="00882B61" w:rsidRPr="00882B61">
        <w:rPr>
          <w:rFonts w:ascii="Times New Roman" w:hAnsi="Times New Roman" w:cs="Times New Roman"/>
          <w:color w:val="000000" w:themeColor="text1"/>
        </w:rPr>
        <w:t>than adults</w:t>
      </w:r>
      <w:r w:rsidR="00BD3C13">
        <w:rPr>
          <w:rFonts w:ascii="Times New Roman" w:hAnsi="Times New Roman" w:cs="Times New Roman"/>
          <w:color w:val="000000" w:themeColor="text1"/>
        </w:rPr>
        <w:t>, and tended to have a lower economic standing</w:t>
      </w:r>
      <w:r w:rsidR="00882B61" w:rsidRPr="00882B61">
        <w:rPr>
          <w:rFonts w:ascii="Times New Roman" w:hAnsi="Times New Roman" w:cs="Times New Roman"/>
          <w:color w:val="000000" w:themeColor="text1"/>
        </w:rPr>
        <w:t xml:space="preserve"> (Blumstein &amp; C</w:t>
      </w:r>
      <w:r w:rsidR="00BD3C13">
        <w:rPr>
          <w:rFonts w:ascii="Times New Roman" w:hAnsi="Times New Roman" w:cs="Times New Roman"/>
          <w:color w:val="000000" w:themeColor="text1"/>
        </w:rPr>
        <w:t xml:space="preserve">ork 1996; Redding &amp; </w:t>
      </w:r>
      <w:proofErr w:type="spellStart"/>
      <w:r w:rsidR="00BD3C13">
        <w:rPr>
          <w:rFonts w:ascii="Times New Roman" w:hAnsi="Times New Roman" w:cs="Times New Roman"/>
          <w:color w:val="000000" w:themeColor="text1"/>
        </w:rPr>
        <w:t>Shalf</w:t>
      </w:r>
      <w:proofErr w:type="spellEnd"/>
      <w:r w:rsidR="00BD3C13">
        <w:rPr>
          <w:rFonts w:ascii="Times New Roman" w:hAnsi="Times New Roman" w:cs="Times New Roman"/>
          <w:color w:val="000000" w:themeColor="text1"/>
        </w:rPr>
        <w:t xml:space="preserve"> 2001)</w:t>
      </w:r>
      <w:r w:rsidR="00882B61" w:rsidRPr="00882B61">
        <w:rPr>
          <w:rFonts w:ascii="Times New Roman" w:hAnsi="Times New Roman" w:cs="Times New Roman"/>
          <w:color w:val="000000" w:themeColor="text1"/>
        </w:rPr>
        <w:t xml:space="preserve">. </w:t>
      </w:r>
    </w:p>
    <w:p w14:paraId="645A38CA" w14:textId="77777777" w:rsidR="00882B61" w:rsidRPr="00882B61" w:rsidRDefault="00882B61" w:rsidP="00882B61">
      <w:pPr>
        <w:rPr>
          <w:rFonts w:ascii="Times New Roman" w:hAnsi="Times New Roman" w:cs="Times New Roman"/>
          <w:color w:val="000000" w:themeColor="text1"/>
        </w:rPr>
      </w:pPr>
    </w:p>
    <w:p w14:paraId="74418754" w14:textId="20328E01" w:rsidR="00882B61" w:rsidRPr="00882B61" w:rsidRDefault="00882B61" w:rsidP="00882B61">
      <w:pPr>
        <w:rPr>
          <w:rFonts w:ascii="Times New Roman" w:hAnsi="Times New Roman" w:cs="Times New Roman"/>
          <w:color w:val="000000" w:themeColor="text1"/>
        </w:rPr>
      </w:pPr>
      <w:r w:rsidRPr="00882B61">
        <w:rPr>
          <w:rFonts w:ascii="Times New Roman" w:hAnsi="Times New Roman" w:cs="Times New Roman"/>
          <w:color w:val="000000" w:themeColor="text1"/>
        </w:rPr>
        <w:t xml:space="preserve">Drug dealers are </w:t>
      </w:r>
      <w:r w:rsidR="001E4717">
        <w:rPr>
          <w:rFonts w:ascii="Times New Roman" w:hAnsi="Times New Roman" w:cs="Times New Roman"/>
          <w:color w:val="000000" w:themeColor="text1"/>
        </w:rPr>
        <w:t>motivated to obtain guns as a form of self-protection since they are frequent targets of</w:t>
      </w:r>
      <w:r w:rsidR="00C41626">
        <w:rPr>
          <w:rFonts w:ascii="Times New Roman" w:hAnsi="Times New Roman" w:cs="Times New Roman"/>
          <w:color w:val="000000" w:themeColor="text1"/>
        </w:rPr>
        <w:t xml:space="preserve"> theft and canno</w:t>
      </w:r>
      <w:r w:rsidRPr="00882B61">
        <w:rPr>
          <w:rFonts w:ascii="Times New Roman" w:hAnsi="Times New Roman" w:cs="Times New Roman"/>
          <w:color w:val="000000" w:themeColor="text1"/>
        </w:rPr>
        <w:t xml:space="preserve">t rely on protection from police </w:t>
      </w:r>
      <w:r w:rsidR="001E4717">
        <w:rPr>
          <w:rFonts w:ascii="Times New Roman" w:hAnsi="Times New Roman" w:cs="Times New Roman"/>
          <w:color w:val="000000" w:themeColor="text1"/>
        </w:rPr>
        <w:t>because</w:t>
      </w:r>
      <w:r w:rsidRPr="00882B61">
        <w:rPr>
          <w:rFonts w:ascii="Times New Roman" w:hAnsi="Times New Roman" w:cs="Times New Roman"/>
          <w:color w:val="000000" w:themeColor="text1"/>
        </w:rPr>
        <w:t xml:space="preserve"> </w:t>
      </w:r>
      <w:r w:rsidR="001E4717">
        <w:rPr>
          <w:rFonts w:ascii="Times New Roman" w:hAnsi="Times New Roman" w:cs="Times New Roman"/>
          <w:color w:val="000000" w:themeColor="text1"/>
        </w:rPr>
        <w:t xml:space="preserve">both </w:t>
      </w:r>
      <w:r w:rsidRPr="00882B61">
        <w:rPr>
          <w:rFonts w:ascii="Times New Roman" w:hAnsi="Times New Roman" w:cs="Times New Roman"/>
          <w:color w:val="000000" w:themeColor="text1"/>
        </w:rPr>
        <w:t xml:space="preserve">their product and profit are </w:t>
      </w:r>
      <w:r w:rsidR="001E4717">
        <w:rPr>
          <w:rFonts w:ascii="Times New Roman" w:hAnsi="Times New Roman" w:cs="Times New Roman"/>
          <w:color w:val="000000" w:themeColor="text1"/>
        </w:rPr>
        <w:t xml:space="preserve">illegal </w:t>
      </w:r>
      <w:r w:rsidRPr="00882B61">
        <w:rPr>
          <w:rFonts w:ascii="Times New Roman" w:hAnsi="Times New Roman" w:cs="Times New Roman"/>
          <w:color w:val="000000" w:themeColor="text1"/>
        </w:rPr>
        <w:t xml:space="preserve">(Blumstein &amp; Cork 1996). </w:t>
      </w:r>
      <w:r w:rsidR="001E4717">
        <w:rPr>
          <w:rFonts w:ascii="Times New Roman" w:hAnsi="Times New Roman" w:cs="Times New Roman"/>
          <w:color w:val="000000" w:themeColor="text1"/>
        </w:rPr>
        <w:t>And o</w:t>
      </w:r>
      <w:r w:rsidRPr="00882B61">
        <w:rPr>
          <w:rFonts w:ascii="Times New Roman" w:hAnsi="Times New Roman" w:cs="Times New Roman"/>
          <w:color w:val="000000" w:themeColor="text1"/>
        </w:rPr>
        <w:t xml:space="preserve">nce one gang acquires guns other gangs feel compelled to acquire guns to be competitive and protect themselves. </w:t>
      </w:r>
      <w:r w:rsidR="001E4717">
        <w:rPr>
          <w:rFonts w:ascii="Times New Roman" w:hAnsi="Times New Roman" w:cs="Times New Roman"/>
          <w:color w:val="000000" w:themeColor="text1"/>
        </w:rPr>
        <w:t>From there, g</w:t>
      </w:r>
      <w:r w:rsidRPr="00882B61">
        <w:rPr>
          <w:rFonts w:ascii="Times New Roman" w:hAnsi="Times New Roman" w:cs="Times New Roman"/>
          <w:color w:val="000000" w:themeColor="text1"/>
        </w:rPr>
        <w:t xml:space="preserve">uns </w:t>
      </w:r>
      <w:r w:rsidR="001E4717">
        <w:rPr>
          <w:rFonts w:ascii="Times New Roman" w:hAnsi="Times New Roman" w:cs="Times New Roman"/>
          <w:color w:val="000000" w:themeColor="text1"/>
        </w:rPr>
        <w:t>are spread</w:t>
      </w:r>
      <w:r w:rsidRPr="00882B61">
        <w:rPr>
          <w:rFonts w:ascii="Times New Roman" w:hAnsi="Times New Roman" w:cs="Times New Roman"/>
          <w:color w:val="000000" w:themeColor="text1"/>
        </w:rPr>
        <w:t xml:space="preserve"> from drug dealers to their peers at their schools or in their neighborhoods </w:t>
      </w:r>
      <w:r w:rsidR="001E4717">
        <w:rPr>
          <w:rFonts w:ascii="Times New Roman" w:hAnsi="Times New Roman" w:cs="Times New Roman"/>
          <w:color w:val="000000" w:themeColor="text1"/>
        </w:rPr>
        <w:t>who are</w:t>
      </w:r>
      <w:r w:rsidRPr="00882B61">
        <w:rPr>
          <w:rFonts w:ascii="Times New Roman" w:hAnsi="Times New Roman" w:cs="Times New Roman"/>
          <w:color w:val="000000" w:themeColor="text1"/>
        </w:rPr>
        <w:t xml:space="preserve"> not involved with drugs </w:t>
      </w:r>
      <w:r w:rsidR="001E4717">
        <w:rPr>
          <w:rFonts w:ascii="Times New Roman" w:hAnsi="Times New Roman" w:cs="Times New Roman"/>
          <w:color w:val="000000" w:themeColor="text1"/>
        </w:rPr>
        <w:t>but turn</w:t>
      </w:r>
      <w:r w:rsidRPr="00882B61">
        <w:rPr>
          <w:rFonts w:ascii="Times New Roman" w:hAnsi="Times New Roman" w:cs="Times New Roman"/>
          <w:color w:val="000000" w:themeColor="text1"/>
        </w:rPr>
        <w:t xml:space="preserve"> to guns for protection or as a status symbol (Blumstein &amp; Cork 1996). </w:t>
      </w:r>
    </w:p>
    <w:p w14:paraId="21D6BEE7" w14:textId="77777777" w:rsidR="00882B61" w:rsidRDefault="00882B61" w:rsidP="00AE7F6E">
      <w:pPr>
        <w:rPr>
          <w:rFonts w:ascii="Times New Roman" w:hAnsi="Times New Roman" w:cs="Times New Roman"/>
          <w:color w:val="000000" w:themeColor="text1"/>
        </w:rPr>
      </w:pPr>
    </w:p>
    <w:p w14:paraId="431B2F42" w14:textId="77777777" w:rsidR="00B57D03" w:rsidRPr="00882B61" w:rsidRDefault="00B57D03" w:rsidP="00B57D03">
      <w:pPr>
        <w:rPr>
          <w:rFonts w:ascii="Times New Roman" w:hAnsi="Times New Roman" w:cs="Times New Roman"/>
          <w:i/>
          <w:color w:val="000000" w:themeColor="text1"/>
        </w:rPr>
      </w:pPr>
      <w:r w:rsidRPr="00882B61">
        <w:rPr>
          <w:rFonts w:ascii="Times New Roman" w:hAnsi="Times New Roman" w:cs="Times New Roman"/>
          <w:i/>
          <w:color w:val="000000" w:themeColor="text1"/>
        </w:rPr>
        <w:t>Age</w:t>
      </w:r>
    </w:p>
    <w:p w14:paraId="77EBFAB2" w14:textId="2653CA6B" w:rsidR="00B57D03" w:rsidRDefault="00B57D03" w:rsidP="00AE7F6E">
      <w:pPr>
        <w:rPr>
          <w:rFonts w:ascii="Times New Roman" w:hAnsi="Times New Roman" w:cs="Times New Roman"/>
          <w:color w:val="000000" w:themeColor="text1"/>
        </w:rPr>
      </w:pPr>
      <w:r w:rsidRPr="00882B61">
        <w:rPr>
          <w:rFonts w:ascii="Times New Roman" w:hAnsi="Times New Roman" w:cs="Times New Roman"/>
          <w:color w:val="000000" w:themeColor="text1"/>
        </w:rPr>
        <w:t xml:space="preserve">“In all US mass shootings over the past 36 years, about 1 out of every 8 victims was injured or killed by a perpetrator aged between 18 and 20 years” (Brown, Pharm &amp; </w:t>
      </w:r>
      <w:proofErr w:type="spellStart"/>
      <w:r w:rsidRPr="00882B61">
        <w:rPr>
          <w:rFonts w:ascii="Times New Roman" w:hAnsi="Times New Roman" w:cs="Times New Roman"/>
          <w:color w:val="000000" w:themeColor="text1"/>
        </w:rPr>
        <w:t>Goodin</w:t>
      </w:r>
      <w:proofErr w:type="spellEnd"/>
      <w:r w:rsidRPr="00882B61">
        <w:rPr>
          <w:rFonts w:ascii="Times New Roman" w:hAnsi="Times New Roman" w:cs="Times New Roman"/>
          <w:color w:val="000000" w:themeColor="text1"/>
        </w:rPr>
        <w:t xml:space="preserve"> 2018).</w:t>
      </w:r>
    </w:p>
    <w:p w14:paraId="32FD866F" w14:textId="77777777" w:rsidR="00B57D03" w:rsidRPr="00882B61" w:rsidRDefault="00B57D03" w:rsidP="00AE7F6E">
      <w:pPr>
        <w:rPr>
          <w:rFonts w:ascii="Times New Roman" w:hAnsi="Times New Roman" w:cs="Times New Roman"/>
          <w:color w:val="000000" w:themeColor="text1"/>
        </w:rPr>
      </w:pPr>
    </w:p>
    <w:p w14:paraId="1B612A86" w14:textId="77777777" w:rsidR="00882B61" w:rsidRPr="00882B61" w:rsidRDefault="00882B61" w:rsidP="00882B61">
      <w:pPr>
        <w:rPr>
          <w:rFonts w:ascii="Times New Roman" w:hAnsi="Times New Roman" w:cs="Times New Roman"/>
          <w:i/>
          <w:color w:val="000000" w:themeColor="text1"/>
        </w:rPr>
      </w:pPr>
      <w:r w:rsidRPr="00882B61">
        <w:rPr>
          <w:rFonts w:ascii="Times New Roman" w:hAnsi="Times New Roman" w:cs="Times New Roman"/>
          <w:i/>
          <w:color w:val="000000" w:themeColor="text1"/>
        </w:rPr>
        <w:t>Race</w:t>
      </w:r>
    </w:p>
    <w:p w14:paraId="79A91D2F" w14:textId="4375404F" w:rsidR="00882B61" w:rsidRPr="00882B61" w:rsidRDefault="00882B61" w:rsidP="00882B61">
      <w:pPr>
        <w:rPr>
          <w:rFonts w:ascii="Times New Roman" w:hAnsi="Times New Roman" w:cs="Times New Roman"/>
          <w:color w:val="000000" w:themeColor="text1"/>
        </w:rPr>
      </w:pPr>
      <w:r w:rsidRPr="00882B61">
        <w:rPr>
          <w:rFonts w:ascii="Times New Roman" w:hAnsi="Times New Roman" w:cs="Times New Roman"/>
          <w:color w:val="000000" w:themeColor="text1"/>
        </w:rPr>
        <w:t xml:space="preserve">Racial minorities are more frequent victims of gun violence, yet instances of gun violence involving racial minorities are often brushed aside and excluded from the public narrative (Parham-Payne 2014). Gun violence in minority and low-income communities is widely accepted as a persistent problem, yet it rarely sparks the public engagement </w:t>
      </w:r>
      <w:r w:rsidR="001E4717">
        <w:rPr>
          <w:rFonts w:ascii="Times New Roman" w:hAnsi="Times New Roman" w:cs="Times New Roman"/>
          <w:color w:val="000000" w:themeColor="text1"/>
        </w:rPr>
        <w:t>that follows</w:t>
      </w:r>
      <w:r w:rsidRPr="00882B61">
        <w:rPr>
          <w:rFonts w:ascii="Times New Roman" w:hAnsi="Times New Roman" w:cs="Times New Roman"/>
          <w:color w:val="000000" w:themeColor="text1"/>
        </w:rPr>
        <w:t xml:space="preserve"> isolated acts of gun violence in more privileged communities. </w:t>
      </w:r>
      <w:r w:rsidR="001E4717">
        <w:rPr>
          <w:rFonts w:ascii="Times New Roman" w:hAnsi="Times New Roman" w:cs="Times New Roman"/>
          <w:color w:val="000000" w:themeColor="text1"/>
        </w:rPr>
        <w:t>This is in part because the media has</w:t>
      </w:r>
      <w:r w:rsidRPr="00882B61">
        <w:rPr>
          <w:rFonts w:ascii="Times New Roman" w:hAnsi="Times New Roman" w:cs="Times New Roman"/>
          <w:color w:val="000000" w:themeColor="text1"/>
        </w:rPr>
        <w:t xml:space="preserve"> historically portrayed racial minorities as criminals, consequently</w:t>
      </w:r>
      <w:r w:rsidR="002F53BC">
        <w:rPr>
          <w:rFonts w:ascii="Times New Roman" w:hAnsi="Times New Roman" w:cs="Times New Roman"/>
          <w:color w:val="000000" w:themeColor="text1"/>
        </w:rPr>
        <w:t>,</w:t>
      </w:r>
      <w:r w:rsidRPr="00882B61">
        <w:rPr>
          <w:rFonts w:ascii="Times New Roman" w:hAnsi="Times New Roman" w:cs="Times New Roman"/>
          <w:color w:val="000000" w:themeColor="text1"/>
        </w:rPr>
        <w:t xml:space="preserve"> shootings involving racial minorities are seen as expected, and do not get the equal weight afforded to shootings involving </w:t>
      </w:r>
      <w:r w:rsidR="001E4717">
        <w:rPr>
          <w:rFonts w:ascii="Times New Roman" w:hAnsi="Times New Roman" w:cs="Times New Roman"/>
          <w:color w:val="000000" w:themeColor="text1"/>
        </w:rPr>
        <w:t>white perpetrators and victims</w:t>
      </w:r>
      <w:r w:rsidRPr="00882B61">
        <w:rPr>
          <w:rFonts w:ascii="Times New Roman" w:hAnsi="Times New Roman" w:cs="Times New Roman"/>
          <w:color w:val="000000" w:themeColor="text1"/>
        </w:rPr>
        <w:t xml:space="preserve">. </w:t>
      </w:r>
      <w:r w:rsidR="001E4717">
        <w:rPr>
          <w:rFonts w:ascii="Times New Roman" w:hAnsi="Times New Roman" w:cs="Times New Roman"/>
          <w:color w:val="000000" w:themeColor="text1"/>
        </w:rPr>
        <w:t>Further, g</w:t>
      </w:r>
      <w:r w:rsidRPr="00882B61">
        <w:rPr>
          <w:rFonts w:ascii="Times New Roman" w:hAnsi="Times New Roman" w:cs="Times New Roman"/>
          <w:color w:val="000000" w:themeColor="text1"/>
        </w:rPr>
        <w:t xml:space="preserve">un violence in minority and low-income communities is treated as a cultural problem that can be addressed with social programs that emphasize stronger families and individual responsibility instead of legislative approaches (Parham-Payne 2014). </w:t>
      </w:r>
    </w:p>
    <w:p w14:paraId="4B1941E2" w14:textId="77777777" w:rsidR="00882B61" w:rsidRDefault="00882B61" w:rsidP="00882B61">
      <w:pPr>
        <w:rPr>
          <w:rFonts w:ascii="Times New Roman" w:hAnsi="Times New Roman" w:cs="Times New Roman"/>
          <w:color w:val="000000" w:themeColor="text1"/>
        </w:rPr>
      </w:pPr>
    </w:p>
    <w:p w14:paraId="444B71E3" w14:textId="77777777" w:rsidR="00B57D03" w:rsidRPr="00882B61" w:rsidRDefault="00B57D03" w:rsidP="00B57D03">
      <w:pPr>
        <w:rPr>
          <w:rFonts w:ascii="Times New Roman" w:hAnsi="Times New Roman" w:cs="Times New Roman"/>
          <w:i/>
          <w:color w:val="000000" w:themeColor="text1"/>
        </w:rPr>
      </w:pPr>
      <w:r w:rsidRPr="00882B61">
        <w:rPr>
          <w:rFonts w:ascii="Times New Roman" w:hAnsi="Times New Roman" w:cs="Times New Roman"/>
          <w:i/>
          <w:color w:val="000000" w:themeColor="text1"/>
        </w:rPr>
        <w:t>Gender</w:t>
      </w:r>
    </w:p>
    <w:p w14:paraId="1D5CF4E6" w14:textId="1FA0EAD0" w:rsidR="00B57D03" w:rsidRPr="00882B61" w:rsidRDefault="00B57D03" w:rsidP="00B57D03">
      <w:pPr>
        <w:rPr>
          <w:rFonts w:ascii="Times New Roman" w:hAnsi="Times New Roman" w:cs="Times New Roman"/>
          <w:color w:val="000000" w:themeColor="text1"/>
        </w:rPr>
      </w:pPr>
      <w:r w:rsidRPr="00882B61">
        <w:rPr>
          <w:rFonts w:ascii="Times New Roman" w:hAnsi="Times New Roman" w:cs="Times New Roman"/>
          <w:color w:val="000000" w:themeColor="text1"/>
        </w:rPr>
        <w:t xml:space="preserve">A study examining mass casualty shootings between 1982 and February </w:t>
      </w:r>
      <w:r w:rsidR="00B33307">
        <w:rPr>
          <w:rFonts w:ascii="Times New Roman" w:hAnsi="Times New Roman" w:cs="Times New Roman"/>
          <w:color w:val="000000" w:themeColor="text1"/>
        </w:rPr>
        <w:t xml:space="preserve">of </w:t>
      </w:r>
      <w:r w:rsidRPr="00882B61">
        <w:rPr>
          <w:rFonts w:ascii="Times New Roman" w:hAnsi="Times New Roman" w:cs="Times New Roman"/>
          <w:color w:val="000000" w:themeColor="text1"/>
        </w:rPr>
        <w:t xml:space="preserve">2018 found that only three of the 97 shootings were perpetrated by females (Brown, Pham, &amp; </w:t>
      </w:r>
      <w:proofErr w:type="spellStart"/>
      <w:r w:rsidRPr="00882B61">
        <w:rPr>
          <w:rFonts w:ascii="Times New Roman" w:hAnsi="Times New Roman" w:cs="Times New Roman"/>
          <w:color w:val="000000" w:themeColor="text1"/>
        </w:rPr>
        <w:t>Goodin</w:t>
      </w:r>
      <w:proofErr w:type="spellEnd"/>
      <w:r w:rsidRPr="00882B61">
        <w:rPr>
          <w:rFonts w:ascii="Times New Roman" w:hAnsi="Times New Roman" w:cs="Times New Roman"/>
          <w:color w:val="000000" w:themeColor="text1"/>
        </w:rPr>
        <w:t xml:space="preserve"> 2018). </w:t>
      </w:r>
      <w:r w:rsidR="00D654A0">
        <w:rPr>
          <w:rFonts w:ascii="Times New Roman" w:hAnsi="Times New Roman" w:cs="Times New Roman"/>
          <w:color w:val="000000" w:themeColor="text1"/>
        </w:rPr>
        <w:t xml:space="preserve">Another study found that </w:t>
      </w:r>
      <w:r w:rsidRPr="00882B61">
        <w:rPr>
          <w:rFonts w:ascii="Times New Roman" w:hAnsi="Times New Roman" w:cs="Times New Roman"/>
          <w:color w:val="000000" w:themeColor="text1"/>
        </w:rPr>
        <w:t>95% of juvenile homicides are perpetrated by boys (</w:t>
      </w:r>
      <w:proofErr w:type="spellStart"/>
      <w:r w:rsidRPr="00882B61">
        <w:rPr>
          <w:rFonts w:ascii="Times New Roman" w:hAnsi="Times New Roman" w:cs="Times New Roman"/>
          <w:color w:val="000000" w:themeColor="text1"/>
        </w:rPr>
        <w:t>Feder</w:t>
      </w:r>
      <w:proofErr w:type="spellEnd"/>
      <w:r w:rsidRPr="00882B61">
        <w:rPr>
          <w:rFonts w:ascii="Times New Roman" w:hAnsi="Times New Roman" w:cs="Times New Roman"/>
          <w:color w:val="000000" w:themeColor="text1"/>
        </w:rPr>
        <w:t>, Levant &amp; Dean 2007). The American Psychological Association has cited that this may result from either biological factors or socialization shaped by roles of traditional masculinity or a combination</w:t>
      </w:r>
      <w:r w:rsidR="00D654A0">
        <w:rPr>
          <w:rFonts w:ascii="Times New Roman" w:hAnsi="Times New Roman" w:cs="Times New Roman"/>
          <w:color w:val="000000" w:themeColor="text1"/>
        </w:rPr>
        <w:t xml:space="preserve"> of both biology and socialization</w:t>
      </w:r>
      <w:r w:rsidRPr="00882B61">
        <w:rPr>
          <w:rFonts w:ascii="Times New Roman" w:hAnsi="Times New Roman" w:cs="Times New Roman"/>
          <w:color w:val="000000" w:themeColor="text1"/>
        </w:rPr>
        <w:t>. Boys are raised to be tough, dominant, and to refrain</w:t>
      </w:r>
      <w:r w:rsidR="00D654A0">
        <w:rPr>
          <w:rFonts w:ascii="Times New Roman" w:hAnsi="Times New Roman" w:cs="Times New Roman"/>
          <w:color w:val="000000" w:themeColor="text1"/>
        </w:rPr>
        <w:t xml:space="preserve"> from displaying their emotions, which</w:t>
      </w:r>
      <w:r w:rsidRPr="00882B61">
        <w:rPr>
          <w:rFonts w:ascii="Times New Roman" w:hAnsi="Times New Roman" w:cs="Times New Roman"/>
          <w:color w:val="000000" w:themeColor="text1"/>
        </w:rPr>
        <w:t xml:space="preserve"> leaves boys without the coping skills they need to handle the complex challenges of life. Consequently, boys are more likely to display aggressive behavior than girls (</w:t>
      </w:r>
      <w:proofErr w:type="spellStart"/>
      <w:r w:rsidRPr="00882B61">
        <w:rPr>
          <w:rFonts w:ascii="Times New Roman" w:hAnsi="Times New Roman" w:cs="Times New Roman"/>
          <w:color w:val="000000" w:themeColor="text1"/>
        </w:rPr>
        <w:t>Feder</w:t>
      </w:r>
      <w:proofErr w:type="spellEnd"/>
      <w:r w:rsidRPr="00882B61">
        <w:rPr>
          <w:rFonts w:ascii="Times New Roman" w:hAnsi="Times New Roman" w:cs="Times New Roman"/>
          <w:color w:val="000000" w:themeColor="text1"/>
        </w:rPr>
        <w:t xml:space="preserve">, Levant &amp; Dean 2007). </w:t>
      </w:r>
    </w:p>
    <w:p w14:paraId="122BD075" w14:textId="77777777" w:rsidR="00B57D03" w:rsidRPr="00882B61" w:rsidRDefault="00B57D03" w:rsidP="00B57D03">
      <w:pPr>
        <w:rPr>
          <w:rFonts w:ascii="Times New Roman" w:hAnsi="Times New Roman" w:cs="Times New Roman"/>
          <w:color w:val="000000" w:themeColor="text1"/>
        </w:rPr>
      </w:pPr>
    </w:p>
    <w:p w14:paraId="35E8D51F" w14:textId="77777777" w:rsidR="00B57D03" w:rsidRPr="00882B61" w:rsidRDefault="00B57D03" w:rsidP="00B57D03">
      <w:pPr>
        <w:rPr>
          <w:rFonts w:ascii="Times New Roman" w:hAnsi="Times New Roman" w:cs="Times New Roman"/>
          <w:i/>
          <w:color w:val="000000" w:themeColor="text1"/>
        </w:rPr>
      </w:pPr>
      <w:r w:rsidRPr="00882B61">
        <w:rPr>
          <w:rFonts w:ascii="Times New Roman" w:hAnsi="Times New Roman" w:cs="Times New Roman"/>
          <w:i/>
          <w:color w:val="000000" w:themeColor="text1"/>
        </w:rPr>
        <w:t>Mental Illness</w:t>
      </w:r>
    </w:p>
    <w:p w14:paraId="4648D6A9" w14:textId="2782423A" w:rsidR="00B57D03" w:rsidRPr="00B57D03" w:rsidRDefault="00765D2A" w:rsidP="00882B61">
      <w:pPr>
        <w:rPr>
          <w:rFonts w:ascii="Times New Roman" w:hAnsi="Times New Roman" w:cs="Times New Roman"/>
          <w:i/>
          <w:color w:val="000000" w:themeColor="text1"/>
        </w:rPr>
      </w:pPr>
      <w:r w:rsidRPr="00882B61">
        <w:rPr>
          <w:rFonts w:ascii="Times New Roman" w:hAnsi="Times New Roman" w:cs="Times New Roman"/>
          <w:color w:val="000000" w:themeColor="text1"/>
        </w:rPr>
        <w:t>46% of perpetrators of gun violence in the United States displayed signs of mental illness (</w:t>
      </w:r>
      <w:proofErr w:type="spellStart"/>
      <w:r w:rsidRPr="00882B61">
        <w:rPr>
          <w:rFonts w:ascii="Times New Roman" w:hAnsi="Times New Roman" w:cs="Times New Roman"/>
          <w:color w:val="000000" w:themeColor="text1"/>
        </w:rPr>
        <w:t>Blau</w:t>
      </w:r>
      <w:proofErr w:type="spellEnd"/>
      <w:r w:rsidRPr="00882B61">
        <w:rPr>
          <w:rFonts w:ascii="Times New Roman" w:hAnsi="Times New Roman" w:cs="Times New Roman"/>
          <w:color w:val="000000" w:themeColor="text1"/>
        </w:rPr>
        <w:t xml:space="preserve">, </w:t>
      </w:r>
      <w:proofErr w:type="spellStart"/>
      <w:r w:rsidRPr="00882B61">
        <w:rPr>
          <w:rFonts w:ascii="Times New Roman" w:hAnsi="Times New Roman" w:cs="Times New Roman"/>
          <w:color w:val="000000" w:themeColor="text1"/>
        </w:rPr>
        <w:t>Gorry</w:t>
      </w:r>
      <w:proofErr w:type="spellEnd"/>
      <w:r w:rsidRPr="00882B61">
        <w:rPr>
          <w:rFonts w:ascii="Times New Roman" w:hAnsi="Times New Roman" w:cs="Times New Roman"/>
          <w:color w:val="000000" w:themeColor="text1"/>
        </w:rPr>
        <w:t xml:space="preserve"> &amp; Wade 2016). </w:t>
      </w:r>
      <w:r>
        <w:rPr>
          <w:rFonts w:ascii="Times New Roman" w:hAnsi="Times New Roman" w:cs="Times New Roman"/>
          <w:color w:val="000000" w:themeColor="text1"/>
        </w:rPr>
        <w:t>In cases of homicide, m</w:t>
      </w:r>
      <w:r w:rsidR="00B57D03" w:rsidRPr="00882B61">
        <w:rPr>
          <w:rFonts w:ascii="Times New Roman" w:hAnsi="Times New Roman" w:cs="Times New Roman"/>
          <w:color w:val="000000" w:themeColor="text1"/>
        </w:rPr>
        <w:t>ental illness was found to positively correlate with the number of victims and fatalities of a public shooting event, specifically perpetrators using depression medication tended to have an increased number of victims and fatalities (</w:t>
      </w:r>
      <w:proofErr w:type="spellStart"/>
      <w:r w:rsidR="00B57D03" w:rsidRPr="00882B61">
        <w:rPr>
          <w:rFonts w:ascii="Times New Roman" w:hAnsi="Times New Roman" w:cs="Times New Roman"/>
          <w:color w:val="000000" w:themeColor="text1"/>
        </w:rPr>
        <w:t>Blau</w:t>
      </w:r>
      <w:proofErr w:type="spellEnd"/>
      <w:r w:rsidR="00B57D03" w:rsidRPr="00882B61">
        <w:rPr>
          <w:rFonts w:ascii="Times New Roman" w:hAnsi="Times New Roman" w:cs="Times New Roman"/>
          <w:color w:val="000000" w:themeColor="text1"/>
        </w:rPr>
        <w:t xml:space="preserve">, </w:t>
      </w:r>
      <w:proofErr w:type="spellStart"/>
      <w:r w:rsidR="00B57D03" w:rsidRPr="00882B61">
        <w:rPr>
          <w:rFonts w:ascii="Times New Roman" w:hAnsi="Times New Roman" w:cs="Times New Roman"/>
          <w:color w:val="000000" w:themeColor="text1"/>
        </w:rPr>
        <w:t>Gorry</w:t>
      </w:r>
      <w:proofErr w:type="spellEnd"/>
      <w:r w:rsidR="00B57D03" w:rsidRPr="00882B61">
        <w:rPr>
          <w:rFonts w:ascii="Times New Roman" w:hAnsi="Times New Roman" w:cs="Times New Roman"/>
          <w:color w:val="000000" w:themeColor="text1"/>
        </w:rPr>
        <w:t xml:space="preserve"> &amp; Wade 2016). </w:t>
      </w:r>
      <w:r>
        <w:rPr>
          <w:rFonts w:ascii="Times New Roman" w:hAnsi="Times New Roman" w:cs="Times New Roman"/>
          <w:color w:val="000000" w:themeColor="text1"/>
        </w:rPr>
        <w:t>Additionally, o</w:t>
      </w:r>
      <w:r w:rsidR="00B57D03" w:rsidRPr="00882B61">
        <w:rPr>
          <w:rFonts w:ascii="Times New Roman" w:hAnsi="Times New Roman" w:cs="Times New Roman"/>
          <w:color w:val="000000" w:themeColor="text1"/>
        </w:rPr>
        <w:t>ver 60% of gun deaths are suicides, which is largely impacted by mental health (Swanson et al 2016).</w:t>
      </w:r>
    </w:p>
    <w:p w14:paraId="2B4196F8" w14:textId="77777777" w:rsidR="00882B61" w:rsidRDefault="00882B61" w:rsidP="00882B61">
      <w:pPr>
        <w:rPr>
          <w:rFonts w:ascii="Times New Roman" w:hAnsi="Times New Roman" w:cs="Times New Roman"/>
          <w:color w:val="000000" w:themeColor="text1"/>
        </w:rPr>
      </w:pPr>
    </w:p>
    <w:p w14:paraId="7AC81169" w14:textId="77777777" w:rsidR="00B57D03" w:rsidRPr="00882B61" w:rsidRDefault="00B57D03" w:rsidP="00B57D03">
      <w:pPr>
        <w:rPr>
          <w:rFonts w:ascii="Times New Roman" w:hAnsi="Times New Roman" w:cs="Times New Roman"/>
          <w:i/>
          <w:color w:val="000000" w:themeColor="text1"/>
        </w:rPr>
      </w:pPr>
      <w:r w:rsidRPr="00882B61">
        <w:rPr>
          <w:rFonts w:ascii="Times New Roman" w:hAnsi="Times New Roman" w:cs="Times New Roman"/>
          <w:i/>
          <w:color w:val="000000" w:themeColor="text1"/>
        </w:rPr>
        <w:t>Gun Legislation</w:t>
      </w:r>
    </w:p>
    <w:p w14:paraId="1CA1806A" w14:textId="377323AE" w:rsidR="00B57D03" w:rsidRPr="00882B61" w:rsidRDefault="00B57D03" w:rsidP="00882B61">
      <w:pPr>
        <w:rPr>
          <w:rFonts w:ascii="Times New Roman" w:hAnsi="Times New Roman" w:cs="Times New Roman"/>
          <w:color w:val="000000" w:themeColor="text1"/>
        </w:rPr>
      </w:pPr>
      <w:r w:rsidRPr="00882B61">
        <w:rPr>
          <w:rFonts w:ascii="Times New Roman" w:hAnsi="Times New Roman" w:cs="Times New Roman"/>
          <w:color w:val="000000" w:themeColor="text1"/>
        </w:rPr>
        <w:t>Federal assault weapon bans were found to have no statistically significant effect on the frequency of assault weapons used in public shooting events (</w:t>
      </w:r>
      <w:proofErr w:type="spellStart"/>
      <w:r w:rsidRPr="00882B61">
        <w:rPr>
          <w:rFonts w:ascii="Times New Roman" w:hAnsi="Times New Roman" w:cs="Times New Roman"/>
          <w:color w:val="000000" w:themeColor="text1"/>
        </w:rPr>
        <w:t>Blau</w:t>
      </w:r>
      <w:proofErr w:type="spellEnd"/>
      <w:r w:rsidRPr="00882B61">
        <w:rPr>
          <w:rFonts w:ascii="Times New Roman" w:hAnsi="Times New Roman" w:cs="Times New Roman"/>
          <w:color w:val="000000" w:themeColor="text1"/>
        </w:rPr>
        <w:t xml:space="preserve">, </w:t>
      </w:r>
      <w:proofErr w:type="spellStart"/>
      <w:r w:rsidRPr="00882B61">
        <w:rPr>
          <w:rFonts w:ascii="Times New Roman" w:hAnsi="Times New Roman" w:cs="Times New Roman"/>
          <w:color w:val="000000" w:themeColor="text1"/>
        </w:rPr>
        <w:t>Gorry</w:t>
      </w:r>
      <w:proofErr w:type="spellEnd"/>
      <w:r w:rsidRPr="00882B61">
        <w:rPr>
          <w:rFonts w:ascii="Times New Roman" w:hAnsi="Times New Roman" w:cs="Times New Roman"/>
          <w:color w:val="000000" w:themeColor="text1"/>
        </w:rPr>
        <w:t xml:space="preserve"> &amp; Wade 2016). In Australia, broad gun reform that prohibited s</w:t>
      </w:r>
      <w:r>
        <w:rPr>
          <w:rFonts w:ascii="Times New Roman" w:hAnsi="Times New Roman" w:cs="Times New Roman"/>
          <w:color w:val="000000" w:themeColor="text1"/>
        </w:rPr>
        <w:t>emi-automatic guns, pump-action shot</w:t>
      </w:r>
      <w:r w:rsidRPr="00882B61">
        <w:rPr>
          <w:rFonts w:ascii="Times New Roman" w:hAnsi="Times New Roman" w:cs="Times New Roman"/>
          <w:color w:val="000000" w:themeColor="text1"/>
        </w:rPr>
        <w:t>guns and rifles resulted in a sharp decline in public shootings (</w:t>
      </w:r>
      <w:proofErr w:type="spellStart"/>
      <w:r w:rsidRPr="00882B61">
        <w:rPr>
          <w:rFonts w:ascii="Times New Roman" w:hAnsi="Times New Roman" w:cs="Times New Roman"/>
          <w:color w:val="000000" w:themeColor="text1"/>
        </w:rPr>
        <w:t>Blau</w:t>
      </w:r>
      <w:proofErr w:type="spellEnd"/>
      <w:r w:rsidRPr="00882B61">
        <w:rPr>
          <w:rFonts w:ascii="Times New Roman" w:hAnsi="Times New Roman" w:cs="Times New Roman"/>
          <w:color w:val="000000" w:themeColor="text1"/>
        </w:rPr>
        <w:t xml:space="preserve">, </w:t>
      </w:r>
      <w:proofErr w:type="spellStart"/>
      <w:r w:rsidRPr="00882B61">
        <w:rPr>
          <w:rFonts w:ascii="Times New Roman" w:hAnsi="Times New Roman" w:cs="Times New Roman"/>
          <w:color w:val="000000" w:themeColor="text1"/>
        </w:rPr>
        <w:t>Gorry</w:t>
      </w:r>
      <w:proofErr w:type="spellEnd"/>
      <w:r w:rsidRPr="00882B61">
        <w:rPr>
          <w:rFonts w:ascii="Times New Roman" w:hAnsi="Times New Roman" w:cs="Times New Roman"/>
          <w:color w:val="000000" w:themeColor="text1"/>
        </w:rPr>
        <w:t xml:space="preserve"> &amp; Wade 2016). </w:t>
      </w:r>
    </w:p>
    <w:p w14:paraId="572C991C" w14:textId="77777777" w:rsidR="00C14653" w:rsidRDefault="00C14653" w:rsidP="00882B61">
      <w:pPr>
        <w:rPr>
          <w:rFonts w:ascii="Times New Roman" w:hAnsi="Times New Roman" w:cs="Times New Roman"/>
          <w:i/>
          <w:color w:val="000000" w:themeColor="text1"/>
        </w:rPr>
      </w:pPr>
    </w:p>
    <w:p w14:paraId="0E4970DA" w14:textId="77777777" w:rsidR="00882B61" w:rsidRPr="00882B61" w:rsidRDefault="00882B61" w:rsidP="00882B61">
      <w:pPr>
        <w:rPr>
          <w:rFonts w:ascii="Times New Roman" w:hAnsi="Times New Roman" w:cs="Times New Roman"/>
          <w:i/>
          <w:color w:val="000000" w:themeColor="text1"/>
        </w:rPr>
      </w:pPr>
      <w:r w:rsidRPr="00882B61">
        <w:rPr>
          <w:rFonts w:ascii="Times New Roman" w:hAnsi="Times New Roman" w:cs="Times New Roman"/>
          <w:i/>
          <w:color w:val="000000" w:themeColor="text1"/>
        </w:rPr>
        <w:t>Political Attempts to Stifle Gun Research</w:t>
      </w:r>
    </w:p>
    <w:p w14:paraId="6E041835" w14:textId="2B87DF33" w:rsidR="00882B61" w:rsidRPr="00882B61" w:rsidRDefault="00882B61" w:rsidP="00882B61">
      <w:pPr>
        <w:rPr>
          <w:rFonts w:ascii="Times New Roman" w:hAnsi="Times New Roman" w:cs="Times New Roman"/>
          <w:color w:val="000000" w:themeColor="text1"/>
        </w:rPr>
      </w:pPr>
      <w:r w:rsidRPr="00882B61">
        <w:rPr>
          <w:rFonts w:ascii="Times New Roman" w:hAnsi="Times New Roman" w:cs="Times New Roman"/>
          <w:color w:val="000000" w:themeColor="text1"/>
        </w:rPr>
        <w:t>Little research has been done to study the correlation between accessibility of firearms and the frequency of acts of gun violence (</w:t>
      </w:r>
      <w:proofErr w:type="spellStart"/>
      <w:r w:rsidRPr="00882B61">
        <w:rPr>
          <w:rFonts w:ascii="Times New Roman" w:hAnsi="Times New Roman" w:cs="Times New Roman"/>
          <w:color w:val="000000" w:themeColor="text1"/>
        </w:rPr>
        <w:t>Kellermann</w:t>
      </w:r>
      <w:proofErr w:type="spellEnd"/>
      <w:r w:rsidRPr="00882B61">
        <w:rPr>
          <w:rFonts w:ascii="Times New Roman" w:hAnsi="Times New Roman" w:cs="Times New Roman"/>
          <w:color w:val="000000" w:themeColor="text1"/>
        </w:rPr>
        <w:t xml:space="preserve"> &amp; </w:t>
      </w:r>
      <w:proofErr w:type="spellStart"/>
      <w:r w:rsidRPr="00882B61">
        <w:rPr>
          <w:rFonts w:ascii="Times New Roman" w:hAnsi="Times New Roman" w:cs="Times New Roman"/>
          <w:color w:val="000000" w:themeColor="text1"/>
        </w:rPr>
        <w:t>Rivara</w:t>
      </w:r>
      <w:proofErr w:type="spellEnd"/>
      <w:r w:rsidRPr="00882B61">
        <w:rPr>
          <w:rFonts w:ascii="Times New Roman" w:hAnsi="Times New Roman" w:cs="Times New Roman"/>
          <w:color w:val="000000" w:themeColor="text1"/>
        </w:rPr>
        <w:t xml:space="preserve"> 2013)</w:t>
      </w:r>
      <w:r w:rsidR="001C7CD8">
        <w:rPr>
          <w:rFonts w:ascii="Times New Roman" w:hAnsi="Times New Roman" w:cs="Times New Roman"/>
          <w:color w:val="000000" w:themeColor="text1"/>
        </w:rPr>
        <w:t>. In 1996, pro-gun members of C</w:t>
      </w:r>
      <w:r w:rsidRPr="00882B61">
        <w:rPr>
          <w:rFonts w:ascii="Times New Roman" w:hAnsi="Times New Roman" w:cs="Times New Roman"/>
          <w:color w:val="000000" w:themeColor="text1"/>
        </w:rPr>
        <w:t>ongress effectively prohibited the Center for Disease Control from promoting gun control by refusing to fund any research advocating gun control</w:t>
      </w:r>
      <w:r w:rsidR="001C7CD8">
        <w:rPr>
          <w:rFonts w:ascii="Times New Roman" w:hAnsi="Times New Roman" w:cs="Times New Roman"/>
          <w:color w:val="000000" w:themeColor="text1"/>
        </w:rPr>
        <w:t>. In 1998, C</w:t>
      </w:r>
      <w:r w:rsidRPr="00882B61">
        <w:rPr>
          <w:rFonts w:ascii="Times New Roman" w:hAnsi="Times New Roman" w:cs="Times New Roman"/>
          <w:color w:val="000000" w:themeColor="text1"/>
        </w:rPr>
        <w:t>ongress extended these restrictions to all Department of Hea</w:t>
      </w:r>
      <w:r w:rsidR="00C85780">
        <w:rPr>
          <w:rFonts w:ascii="Times New Roman" w:hAnsi="Times New Roman" w:cs="Times New Roman"/>
          <w:color w:val="000000" w:themeColor="text1"/>
        </w:rPr>
        <w:t>lth and Human Services agencies.</w:t>
      </w:r>
      <w:r w:rsidRPr="00882B61">
        <w:rPr>
          <w:rFonts w:ascii="Times New Roman" w:hAnsi="Times New Roman" w:cs="Times New Roman"/>
          <w:color w:val="000000" w:themeColor="text1"/>
        </w:rPr>
        <w:t xml:space="preserve"> </w:t>
      </w:r>
      <w:r w:rsidR="00AF2FF9">
        <w:rPr>
          <w:rFonts w:ascii="Times New Roman" w:hAnsi="Times New Roman" w:cs="Times New Roman"/>
          <w:color w:val="000000" w:themeColor="text1"/>
        </w:rPr>
        <w:t>Similarly</w:t>
      </w:r>
      <w:r w:rsidR="006717C7">
        <w:rPr>
          <w:rFonts w:ascii="Times New Roman" w:hAnsi="Times New Roman" w:cs="Times New Roman"/>
          <w:color w:val="000000" w:themeColor="text1"/>
        </w:rPr>
        <w:t xml:space="preserve"> alarming, i</w:t>
      </w:r>
      <w:r w:rsidRPr="00882B61">
        <w:rPr>
          <w:rFonts w:ascii="Times New Roman" w:hAnsi="Times New Roman" w:cs="Times New Roman"/>
          <w:color w:val="000000" w:themeColor="text1"/>
        </w:rPr>
        <w:t>n 2011, Florida Legislature moved to enact a bill that could strip health care professionals of their license if they discussed irrelevant firearm safety information,</w:t>
      </w:r>
      <w:r w:rsidR="006717C7">
        <w:rPr>
          <w:rFonts w:ascii="Times New Roman" w:hAnsi="Times New Roman" w:cs="Times New Roman"/>
          <w:color w:val="000000" w:themeColor="text1"/>
        </w:rPr>
        <w:t xml:space="preserve"> and</w:t>
      </w:r>
      <w:r w:rsidRPr="00882B61">
        <w:rPr>
          <w:rFonts w:ascii="Times New Roman" w:hAnsi="Times New Roman" w:cs="Times New Roman"/>
          <w:color w:val="000000" w:themeColor="text1"/>
        </w:rPr>
        <w:t xml:space="preserve"> the </w:t>
      </w:r>
      <w:r w:rsidR="006717C7">
        <w:rPr>
          <w:rFonts w:ascii="Times New Roman" w:hAnsi="Times New Roman" w:cs="Times New Roman"/>
          <w:color w:val="000000" w:themeColor="text1"/>
        </w:rPr>
        <w:t xml:space="preserve">same year </w:t>
      </w:r>
      <w:r w:rsidRPr="00882B61">
        <w:rPr>
          <w:rFonts w:ascii="Times New Roman" w:hAnsi="Times New Roman" w:cs="Times New Roman"/>
          <w:color w:val="000000" w:themeColor="text1"/>
        </w:rPr>
        <w:t>National Defense Authorization Act prohibited military commanders and noncommissioned officers from inquiring into what weapons service members privately owned even in cases where they are considered about the service members mental state, despite an increasing suicide rate amongst members of the United States military. Information and education are vastly powerful tools but measures cannot be taken to educate the public on how to reduce gun deaths if politicians prevent the research from taking place in the first place (</w:t>
      </w:r>
      <w:proofErr w:type="spellStart"/>
      <w:r w:rsidRPr="00882B61">
        <w:rPr>
          <w:rFonts w:ascii="Times New Roman" w:hAnsi="Times New Roman" w:cs="Times New Roman"/>
          <w:color w:val="000000" w:themeColor="text1"/>
        </w:rPr>
        <w:t>Kellermann</w:t>
      </w:r>
      <w:proofErr w:type="spellEnd"/>
      <w:r w:rsidRPr="00882B61">
        <w:rPr>
          <w:rFonts w:ascii="Times New Roman" w:hAnsi="Times New Roman" w:cs="Times New Roman"/>
          <w:color w:val="000000" w:themeColor="text1"/>
        </w:rPr>
        <w:t xml:space="preserve"> &amp; </w:t>
      </w:r>
      <w:proofErr w:type="spellStart"/>
      <w:r w:rsidRPr="00882B61">
        <w:rPr>
          <w:rFonts w:ascii="Times New Roman" w:hAnsi="Times New Roman" w:cs="Times New Roman"/>
          <w:color w:val="000000" w:themeColor="text1"/>
        </w:rPr>
        <w:t>Rivara</w:t>
      </w:r>
      <w:proofErr w:type="spellEnd"/>
      <w:r w:rsidRPr="00882B61">
        <w:rPr>
          <w:rFonts w:ascii="Times New Roman" w:hAnsi="Times New Roman" w:cs="Times New Roman"/>
          <w:color w:val="000000" w:themeColor="text1"/>
        </w:rPr>
        <w:t xml:space="preserve"> 2013). </w:t>
      </w:r>
    </w:p>
    <w:p w14:paraId="66680A15" w14:textId="77777777" w:rsidR="00882B61" w:rsidRDefault="00882B61" w:rsidP="00882B61">
      <w:pPr>
        <w:rPr>
          <w:rFonts w:ascii="Times New Roman" w:hAnsi="Times New Roman" w:cs="Times New Roman"/>
          <w:i/>
          <w:color w:val="000000" w:themeColor="text1"/>
        </w:rPr>
      </w:pPr>
    </w:p>
    <w:p w14:paraId="3A95769A" w14:textId="77777777" w:rsidR="00B57D03" w:rsidRPr="00882B61" w:rsidRDefault="00B57D03" w:rsidP="00B57D03">
      <w:pPr>
        <w:rPr>
          <w:rFonts w:ascii="Times New Roman" w:hAnsi="Times New Roman" w:cs="Times New Roman"/>
          <w:i/>
          <w:color w:val="000000" w:themeColor="text1"/>
        </w:rPr>
      </w:pPr>
      <w:r w:rsidRPr="00882B61">
        <w:rPr>
          <w:rFonts w:ascii="Times New Roman" w:hAnsi="Times New Roman" w:cs="Times New Roman"/>
          <w:i/>
          <w:color w:val="000000" w:themeColor="text1"/>
        </w:rPr>
        <w:t>Gun Availability</w:t>
      </w:r>
    </w:p>
    <w:p w14:paraId="12F3C69E" w14:textId="702844CF" w:rsidR="00B57D03" w:rsidRPr="00882B61" w:rsidRDefault="00B57D03" w:rsidP="00B57D03">
      <w:pPr>
        <w:rPr>
          <w:rFonts w:ascii="Times New Roman" w:hAnsi="Times New Roman" w:cs="Times New Roman"/>
          <w:color w:val="000000" w:themeColor="text1"/>
        </w:rPr>
      </w:pPr>
      <w:r w:rsidRPr="00882B61">
        <w:rPr>
          <w:rFonts w:ascii="Times New Roman" w:hAnsi="Times New Roman" w:cs="Times New Roman"/>
          <w:color w:val="000000" w:themeColor="text1"/>
        </w:rPr>
        <w:t xml:space="preserve">The high availability of guns makes them the most frequent method of homicide and suicide in the United States (Kaplan &amp; </w:t>
      </w:r>
      <w:proofErr w:type="spellStart"/>
      <w:r w:rsidRPr="00882B61">
        <w:rPr>
          <w:rFonts w:ascii="Times New Roman" w:hAnsi="Times New Roman" w:cs="Times New Roman"/>
          <w:color w:val="000000" w:themeColor="text1"/>
        </w:rPr>
        <w:t>Geling</w:t>
      </w:r>
      <w:proofErr w:type="spellEnd"/>
      <w:r w:rsidRPr="00882B61">
        <w:rPr>
          <w:rFonts w:ascii="Times New Roman" w:hAnsi="Times New Roman" w:cs="Times New Roman"/>
          <w:color w:val="000000" w:themeColor="text1"/>
        </w:rPr>
        <w:t xml:space="preserve"> 1998). A comparison between Seattle, Washington</w:t>
      </w:r>
      <w:r>
        <w:rPr>
          <w:rFonts w:ascii="Times New Roman" w:hAnsi="Times New Roman" w:cs="Times New Roman"/>
          <w:color w:val="000000" w:themeColor="text1"/>
        </w:rPr>
        <w:t>,</w:t>
      </w:r>
      <w:r w:rsidRPr="00882B61">
        <w:rPr>
          <w:rFonts w:ascii="Times New Roman" w:hAnsi="Times New Roman" w:cs="Times New Roman"/>
          <w:color w:val="000000" w:themeColor="text1"/>
        </w:rPr>
        <w:t xml:space="preserve"> and Vancouver, British Columbia between 1980 and 1986 found that although the two cities have similar demographics</w:t>
      </w:r>
      <w:r w:rsidR="008740DE">
        <w:rPr>
          <w:rFonts w:ascii="Times New Roman" w:hAnsi="Times New Roman" w:cs="Times New Roman"/>
          <w:color w:val="000000" w:themeColor="text1"/>
        </w:rPr>
        <w:t>,</w:t>
      </w:r>
      <w:r w:rsidRPr="00882B61">
        <w:rPr>
          <w:rFonts w:ascii="Times New Roman" w:hAnsi="Times New Roman" w:cs="Times New Roman"/>
          <w:color w:val="000000" w:themeColor="text1"/>
        </w:rPr>
        <w:t xml:space="preserve"> the rate of homicides involving firearms was 4.8 times greater in Seattle (Kaplan &amp; </w:t>
      </w:r>
      <w:proofErr w:type="spellStart"/>
      <w:r w:rsidRPr="00882B61">
        <w:rPr>
          <w:rFonts w:ascii="Times New Roman" w:hAnsi="Times New Roman" w:cs="Times New Roman"/>
          <w:color w:val="000000" w:themeColor="text1"/>
        </w:rPr>
        <w:t>Geling</w:t>
      </w:r>
      <w:proofErr w:type="spellEnd"/>
      <w:r w:rsidRPr="00882B61">
        <w:rPr>
          <w:rFonts w:ascii="Times New Roman" w:hAnsi="Times New Roman" w:cs="Times New Roman"/>
          <w:color w:val="000000" w:themeColor="text1"/>
        </w:rPr>
        <w:t xml:space="preserve"> 1998). </w:t>
      </w:r>
    </w:p>
    <w:p w14:paraId="1C0302F7" w14:textId="77777777" w:rsidR="00B57D03" w:rsidRPr="00882B61" w:rsidRDefault="00B57D03" w:rsidP="00882B61">
      <w:pPr>
        <w:rPr>
          <w:rFonts w:ascii="Times New Roman" w:hAnsi="Times New Roman" w:cs="Times New Roman"/>
          <w:i/>
          <w:color w:val="000000" w:themeColor="text1"/>
        </w:rPr>
      </w:pPr>
    </w:p>
    <w:p w14:paraId="4057B83F" w14:textId="77777777" w:rsidR="00882B61" w:rsidRPr="00882B61" w:rsidRDefault="00882B61" w:rsidP="00882B61">
      <w:pPr>
        <w:rPr>
          <w:rFonts w:ascii="Times New Roman" w:hAnsi="Times New Roman" w:cs="Times New Roman"/>
          <w:i/>
          <w:color w:val="000000" w:themeColor="text1"/>
        </w:rPr>
      </w:pPr>
      <w:r w:rsidRPr="00882B61">
        <w:rPr>
          <w:rFonts w:ascii="Times New Roman" w:hAnsi="Times New Roman" w:cs="Times New Roman"/>
          <w:i/>
          <w:color w:val="000000" w:themeColor="text1"/>
        </w:rPr>
        <w:t>Weapon Type</w:t>
      </w:r>
    </w:p>
    <w:p w14:paraId="004422F4" w14:textId="6E8E4A95" w:rsidR="00882B61" w:rsidRDefault="00ED43BB" w:rsidP="00882B61">
      <w:pPr>
        <w:rPr>
          <w:rFonts w:ascii="Times New Roman" w:hAnsi="Times New Roman" w:cs="Times New Roman"/>
          <w:color w:val="000000" w:themeColor="text1"/>
        </w:rPr>
      </w:pPr>
      <w:r>
        <w:rPr>
          <w:rFonts w:ascii="Times New Roman" w:hAnsi="Times New Roman" w:cs="Times New Roman"/>
          <w:color w:val="000000" w:themeColor="text1"/>
        </w:rPr>
        <w:t>Existing r</w:t>
      </w:r>
      <w:r w:rsidR="001926F3">
        <w:rPr>
          <w:rFonts w:ascii="Times New Roman" w:hAnsi="Times New Roman" w:cs="Times New Roman"/>
          <w:color w:val="000000" w:themeColor="text1"/>
        </w:rPr>
        <w:t xml:space="preserve">esearch provides conflicting reports over whether the use of assault weapons increases the number of victims in instances of gun violence </w:t>
      </w:r>
      <w:r w:rsidR="00882B61" w:rsidRPr="00882B61">
        <w:rPr>
          <w:rFonts w:ascii="Times New Roman" w:hAnsi="Times New Roman" w:cs="Times New Roman"/>
          <w:color w:val="000000" w:themeColor="text1"/>
        </w:rPr>
        <w:t>(</w:t>
      </w:r>
      <w:proofErr w:type="spellStart"/>
      <w:r w:rsidR="00882B61" w:rsidRPr="00882B61">
        <w:rPr>
          <w:rFonts w:ascii="Times New Roman" w:hAnsi="Times New Roman" w:cs="Times New Roman"/>
          <w:color w:val="000000" w:themeColor="text1"/>
        </w:rPr>
        <w:t>Blau</w:t>
      </w:r>
      <w:proofErr w:type="spellEnd"/>
      <w:r w:rsidR="00882B61" w:rsidRPr="00882B61">
        <w:rPr>
          <w:rFonts w:ascii="Times New Roman" w:hAnsi="Times New Roman" w:cs="Times New Roman"/>
          <w:color w:val="000000" w:themeColor="text1"/>
        </w:rPr>
        <w:t xml:space="preserve">, </w:t>
      </w:r>
      <w:proofErr w:type="spellStart"/>
      <w:r w:rsidR="00882B61" w:rsidRPr="00882B61">
        <w:rPr>
          <w:rFonts w:ascii="Times New Roman" w:hAnsi="Times New Roman" w:cs="Times New Roman"/>
          <w:color w:val="000000" w:themeColor="text1"/>
        </w:rPr>
        <w:t>Gorry</w:t>
      </w:r>
      <w:proofErr w:type="spellEnd"/>
      <w:r w:rsidR="00882B61" w:rsidRPr="00882B61">
        <w:rPr>
          <w:rFonts w:ascii="Times New Roman" w:hAnsi="Times New Roman" w:cs="Times New Roman"/>
          <w:color w:val="000000" w:themeColor="text1"/>
        </w:rPr>
        <w:t xml:space="preserve"> &amp; Wade 2016</w:t>
      </w:r>
      <w:r w:rsidR="001926F3">
        <w:rPr>
          <w:rFonts w:ascii="Times New Roman" w:hAnsi="Times New Roman" w:cs="Times New Roman"/>
          <w:color w:val="000000" w:themeColor="text1"/>
        </w:rPr>
        <w:t xml:space="preserve">; </w:t>
      </w:r>
      <w:r w:rsidR="001926F3" w:rsidRPr="00882B61">
        <w:rPr>
          <w:rFonts w:ascii="Times New Roman" w:hAnsi="Times New Roman" w:cs="Times New Roman"/>
          <w:color w:val="000000" w:themeColor="text1"/>
        </w:rPr>
        <w:t xml:space="preserve">Brown, Pharm &amp; </w:t>
      </w:r>
      <w:proofErr w:type="spellStart"/>
      <w:r w:rsidR="001926F3" w:rsidRPr="00882B61">
        <w:rPr>
          <w:rFonts w:ascii="Times New Roman" w:hAnsi="Times New Roman" w:cs="Times New Roman"/>
          <w:color w:val="000000" w:themeColor="text1"/>
        </w:rPr>
        <w:t>Goodin</w:t>
      </w:r>
      <w:proofErr w:type="spellEnd"/>
      <w:r w:rsidR="001926F3" w:rsidRPr="00882B61">
        <w:rPr>
          <w:rFonts w:ascii="Times New Roman" w:hAnsi="Times New Roman" w:cs="Times New Roman"/>
          <w:color w:val="000000" w:themeColor="text1"/>
        </w:rPr>
        <w:t xml:space="preserve"> 2018</w:t>
      </w:r>
      <w:r w:rsidR="001926F3">
        <w:rPr>
          <w:rFonts w:ascii="Times New Roman" w:hAnsi="Times New Roman" w:cs="Times New Roman"/>
          <w:color w:val="000000" w:themeColor="text1"/>
        </w:rPr>
        <w:t xml:space="preserve">). </w:t>
      </w:r>
      <w:r w:rsidR="00882B61" w:rsidRPr="00882B61">
        <w:rPr>
          <w:rFonts w:ascii="Times New Roman" w:hAnsi="Times New Roman" w:cs="Times New Roman"/>
          <w:color w:val="000000" w:themeColor="text1"/>
        </w:rPr>
        <w:t>However</w:t>
      </w:r>
      <w:r w:rsidR="001C7CD8">
        <w:rPr>
          <w:rFonts w:ascii="Times New Roman" w:hAnsi="Times New Roman" w:cs="Times New Roman"/>
          <w:color w:val="000000" w:themeColor="text1"/>
        </w:rPr>
        <w:t xml:space="preserve">, </w:t>
      </w:r>
      <w:r w:rsidR="001926F3">
        <w:rPr>
          <w:rFonts w:ascii="Times New Roman" w:hAnsi="Times New Roman" w:cs="Times New Roman"/>
          <w:color w:val="000000" w:themeColor="text1"/>
        </w:rPr>
        <w:t>a direct correlation between</w:t>
      </w:r>
      <w:r w:rsidR="00882B61" w:rsidRPr="00882B61">
        <w:rPr>
          <w:rFonts w:ascii="Times New Roman" w:hAnsi="Times New Roman" w:cs="Times New Roman"/>
          <w:color w:val="000000" w:themeColor="text1"/>
        </w:rPr>
        <w:t xml:space="preserve"> high capacity magazines </w:t>
      </w:r>
      <w:r w:rsidR="001926F3">
        <w:rPr>
          <w:rFonts w:ascii="Times New Roman" w:hAnsi="Times New Roman" w:cs="Times New Roman"/>
          <w:color w:val="000000" w:themeColor="text1"/>
        </w:rPr>
        <w:t>and</w:t>
      </w:r>
      <w:r w:rsidR="00882B61" w:rsidRPr="00882B61">
        <w:rPr>
          <w:rFonts w:ascii="Times New Roman" w:hAnsi="Times New Roman" w:cs="Times New Roman"/>
          <w:color w:val="000000" w:themeColor="text1"/>
        </w:rPr>
        <w:t xml:space="preserve"> the number of victims and fatalities in </w:t>
      </w:r>
      <w:r w:rsidR="001926F3">
        <w:rPr>
          <w:rFonts w:ascii="Times New Roman" w:hAnsi="Times New Roman" w:cs="Times New Roman"/>
          <w:color w:val="000000" w:themeColor="text1"/>
        </w:rPr>
        <w:t>instances of gun violence has been established</w:t>
      </w:r>
      <w:r w:rsidR="00882B61" w:rsidRPr="00882B61">
        <w:rPr>
          <w:rFonts w:ascii="Times New Roman" w:hAnsi="Times New Roman" w:cs="Times New Roman"/>
          <w:color w:val="000000" w:themeColor="text1"/>
        </w:rPr>
        <w:t xml:space="preserve"> (</w:t>
      </w:r>
      <w:proofErr w:type="spellStart"/>
      <w:r w:rsidR="00882B61" w:rsidRPr="00882B61">
        <w:rPr>
          <w:rFonts w:ascii="Times New Roman" w:hAnsi="Times New Roman" w:cs="Times New Roman"/>
          <w:color w:val="000000" w:themeColor="text1"/>
        </w:rPr>
        <w:t>Blau</w:t>
      </w:r>
      <w:proofErr w:type="spellEnd"/>
      <w:r w:rsidR="00882B61" w:rsidRPr="00882B61">
        <w:rPr>
          <w:rFonts w:ascii="Times New Roman" w:hAnsi="Times New Roman" w:cs="Times New Roman"/>
          <w:color w:val="000000" w:themeColor="text1"/>
        </w:rPr>
        <w:t xml:space="preserve">, </w:t>
      </w:r>
      <w:proofErr w:type="spellStart"/>
      <w:r w:rsidR="00882B61" w:rsidRPr="00882B61">
        <w:rPr>
          <w:rFonts w:ascii="Times New Roman" w:hAnsi="Times New Roman" w:cs="Times New Roman"/>
          <w:color w:val="000000" w:themeColor="text1"/>
        </w:rPr>
        <w:t>Gorry</w:t>
      </w:r>
      <w:proofErr w:type="spellEnd"/>
      <w:r w:rsidR="00882B61" w:rsidRPr="00882B61">
        <w:rPr>
          <w:rFonts w:ascii="Times New Roman" w:hAnsi="Times New Roman" w:cs="Times New Roman"/>
          <w:color w:val="000000" w:themeColor="text1"/>
        </w:rPr>
        <w:t xml:space="preserve"> &amp; Wade 2016). </w:t>
      </w:r>
    </w:p>
    <w:p w14:paraId="343844EF" w14:textId="77777777" w:rsidR="00DE60F9" w:rsidRDefault="00DE60F9" w:rsidP="00882B61">
      <w:pPr>
        <w:rPr>
          <w:rFonts w:ascii="Times New Roman" w:hAnsi="Times New Roman" w:cs="Times New Roman"/>
          <w:color w:val="000000" w:themeColor="text1"/>
        </w:rPr>
      </w:pPr>
    </w:p>
    <w:p w14:paraId="1917BFA0" w14:textId="056FB5C4" w:rsidR="00DE60F9" w:rsidRPr="00F804FD" w:rsidRDefault="00F804FD" w:rsidP="00DE60F9">
      <w:pPr>
        <w:pStyle w:val="p1"/>
        <w:rPr>
          <w:rFonts w:ascii="Times New Roman" w:hAnsi="Times New Roman"/>
          <w:color w:val="000000" w:themeColor="text1"/>
          <w:sz w:val="24"/>
          <w:szCs w:val="24"/>
        </w:rPr>
      </w:pPr>
      <w:r>
        <w:rPr>
          <w:rFonts w:ascii="Times New Roman" w:hAnsi="Times New Roman"/>
          <w:i/>
          <w:color w:val="000000" w:themeColor="text1"/>
          <w:sz w:val="24"/>
          <w:szCs w:val="24"/>
        </w:rPr>
        <w:t>Question</w:t>
      </w:r>
    </w:p>
    <w:p w14:paraId="7A1880F2" w14:textId="6DCDE098" w:rsidR="00DE60F9" w:rsidRPr="00882B61" w:rsidRDefault="00DE60F9" w:rsidP="00DE60F9">
      <w:pPr>
        <w:pStyle w:val="p1"/>
        <w:rPr>
          <w:rFonts w:ascii="Times New Roman" w:hAnsi="Times New Roman"/>
          <w:color w:val="000000" w:themeColor="text1"/>
          <w:sz w:val="24"/>
          <w:szCs w:val="24"/>
        </w:rPr>
      </w:pPr>
      <w:r>
        <w:rPr>
          <w:rFonts w:ascii="Times New Roman" w:hAnsi="Times New Roman"/>
          <w:color w:val="000000" w:themeColor="text1"/>
          <w:sz w:val="24"/>
          <w:szCs w:val="24"/>
        </w:rPr>
        <w:t xml:space="preserve">GIS will be used </w:t>
      </w:r>
      <w:r w:rsidRPr="00882B61">
        <w:rPr>
          <w:rFonts w:ascii="Times New Roman" w:hAnsi="Times New Roman"/>
          <w:color w:val="000000" w:themeColor="text1"/>
          <w:sz w:val="24"/>
          <w:szCs w:val="24"/>
        </w:rPr>
        <w:t xml:space="preserve">to </w:t>
      </w:r>
      <w:r w:rsidR="00F804FD">
        <w:rPr>
          <w:rFonts w:ascii="Times New Roman" w:hAnsi="Times New Roman"/>
          <w:color w:val="000000" w:themeColor="text1"/>
          <w:sz w:val="24"/>
          <w:szCs w:val="24"/>
        </w:rPr>
        <w:t>visualize</w:t>
      </w:r>
      <w:r w:rsidRPr="00882B61">
        <w:rPr>
          <w:rFonts w:ascii="Times New Roman" w:hAnsi="Times New Roman"/>
          <w:color w:val="000000" w:themeColor="text1"/>
          <w:sz w:val="24"/>
          <w:szCs w:val="24"/>
        </w:rPr>
        <w:t xml:space="preserve"> instances of gu</w:t>
      </w:r>
      <w:r>
        <w:rPr>
          <w:rFonts w:ascii="Times New Roman" w:hAnsi="Times New Roman"/>
          <w:color w:val="000000" w:themeColor="text1"/>
          <w:sz w:val="24"/>
          <w:szCs w:val="24"/>
        </w:rPr>
        <w:t>n violence in Washington State and</w:t>
      </w:r>
      <w:r w:rsidRPr="00882B61">
        <w:rPr>
          <w:rFonts w:ascii="Times New Roman" w:hAnsi="Times New Roman"/>
          <w:color w:val="000000" w:themeColor="text1"/>
          <w:sz w:val="24"/>
          <w:szCs w:val="24"/>
        </w:rPr>
        <w:t xml:space="preserve"> </w:t>
      </w:r>
      <w:r>
        <w:rPr>
          <w:rFonts w:ascii="Times New Roman" w:hAnsi="Times New Roman"/>
          <w:color w:val="000000" w:themeColor="text1"/>
          <w:sz w:val="24"/>
          <w:szCs w:val="24"/>
        </w:rPr>
        <w:t>historically related</w:t>
      </w:r>
      <w:r w:rsidRPr="00882B61">
        <w:rPr>
          <w:rFonts w:ascii="Times New Roman" w:hAnsi="Times New Roman"/>
          <w:color w:val="000000" w:themeColor="text1"/>
          <w:sz w:val="24"/>
          <w:szCs w:val="24"/>
        </w:rPr>
        <w:t xml:space="preserve"> factors</w:t>
      </w:r>
      <w:r>
        <w:rPr>
          <w:rFonts w:ascii="Times New Roman" w:hAnsi="Times New Roman"/>
          <w:color w:val="000000" w:themeColor="text1"/>
          <w:sz w:val="24"/>
          <w:szCs w:val="24"/>
        </w:rPr>
        <w:t xml:space="preserve"> compiled from census data in order to</w:t>
      </w:r>
      <w:r w:rsidR="00F804FD">
        <w:rPr>
          <w:rFonts w:ascii="Times New Roman" w:hAnsi="Times New Roman"/>
          <w:color w:val="000000" w:themeColor="text1"/>
          <w:sz w:val="24"/>
          <w:szCs w:val="24"/>
        </w:rPr>
        <w:t xml:space="preserve"> untangle the contributing factors and</w:t>
      </w:r>
      <w:r>
        <w:rPr>
          <w:rFonts w:ascii="Times New Roman" w:hAnsi="Times New Roman"/>
          <w:color w:val="000000" w:themeColor="text1"/>
          <w:sz w:val="24"/>
          <w:szCs w:val="24"/>
        </w:rPr>
        <w:t xml:space="preserve"> answer the question “What factors contributed to instances of gun violence in Washington State in 2016?”</w:t>
      </w:r>
      <w:r>
        <w:rPr>
          <w:rStyle w:val="apple-converted-space"/>
          <w:rFonts w:ascii="Times New Roman" w:hAnsi="Times New Roman"/>
          <w:color w:val="000000" w:themeColor="text1"/>
          <w:sz w:val="24"/>
          <w:szCs w:val="24"/>
        </w:rPr>
        <w:t xml:space="preserve">. </w:t>
      </w:r>
    </w:p>
    <w:p w14:paraId="478B10CB" w14:textId="77777777" w:rsidR="00101CA3" w:rsidRPr="00882B61" w:rsidRDefault="00101CA3">
      <w:pPr>
        <w:rPr>
          <w:rFonts w:ascii="Times New Roman" w:hAnsi="Times New Roman" w:cs="Times New Roman"/>
          <w:color w:val="000000" w:themeColor="text1"/>
        </w:rPr>
      </w:pPr>
    </w:p>
    <w:p w14:paraId="18BAF016" w14:textId="77777777" w:rsidR="00AA7E72" w:rsidRPr="00882B61" w:rsidRDefault="00AA7E72">
      <w:pPr>
        <w:rPr>
          <w:rFonts w:ascii="Times New Roman" w:hAnsi="Times New Roman" w:cs="Times New Roman"/>
          <w:color w:val="000000" w:themeColor="text1"/>
        </w:rPr>
      </w:pPr>
      <w:r w:rsidRPr="00882B61">
        <w:rPr>
          <w:rFonts w:ascii="Times New Roman" w:hAnsi="Times New Roman" w:cs="Times New Roman"/>
          <w:b/>
          <w:color w:val="000000" w:themeColor="text1"/>
        </w:rPr>
        <w:t>Methods</w:t>
      </w:r>
    </w:p>
    <w:p w14:paraId="0D4680A9" w14:textId="168A6439" w:rsidR="00BD6C47" w:rsidRPr="00882B61" w:rsidRDefault="00BD6C47" w:rsidP="00BD6C47">
      <w:pPr>
        <w:rPr>
          <w:rFonts w:ascii="Times New Roman" w:hAnsi="Times New Roman" w:cs="Times New Roman"/>
          <w:color w:val="000000" w:themeColor="text1"/>
        </w:rPr>
      </w:pPr>
      <w:r w:rsidRPr="00882B61">
        <w:rPr>
          <w:rFonts w:ascii="Times New Roman" w:hAnsi="Times New Roman" w:cs="Times New Roman"/>
          <w:color w:val="000000" w:themeColor="text1"/>
        </w:rPr>
        <w:t xml:space="preserve">I will use </w:t>
      </w:r>
      <w:r w:rsidR="00BB4FFC">
        <w:rPr>
          <w:rFonts w:ascii="Times New Roman" w:hAnsi="Times New Roman" w:cs="Times New Roman"/>
          <w:color w:val="000000" w:themeColor="text1"/>
        </w:rPr>
        <w:t xml:space="preserve">Arc </w:t>
      </w:r>
      <w:r w:rsidRPr="00882B61">
        <w:rPr>
          <w:rFonts w:ascii="Times New Roman" w:hAnsi="Times New Roman" w:cs="Times New Roman"/>
          <w:color w:val="000000" w:themeColor="text1"/>
        </w:rPr>
        <w:t>GIS</w:t>
      </w:r>
      <w:r w:rsidR="00BB4FFC">
        <w:rPr>
          <w:rFonts w:ascii="Times New Roman" w:hAnsi="Times New Roman" w:cs="Times New Roman"/>
          <w:color w:val="000000" w:themeColor="text1"/>
        </w:rPr>
        <w:t xml:space="preserve"> Pro</w:t>
      </w:r>
      <w:r w:rsidRPr="00882B61">
        <w:rPr>
          <w:rFonts w:ascii="Times New Roman" w:hAnsi="Times New Roman" w:cs="Times New Roman"/>
          <w:color w:val="000000" w:themeColor="text1"/>
        </w:rPr>
        <w:t xml:space="preserve">, a mapping software, to map </w:t>
      </w:r>
      <w:r>
        <w:rPr>
          <w:rFonts w:ascii="Times New Roman" w:hAnsi="Times New Roman" w:cs="Times New Roman"/>
          <w:color w:val="000000" w:themeColor="text1"/>
        </w:rPr>
        <w:t xml:space="preserve">all documented </w:t>
      </w:r>
      <w:r w:rsidRPr="00882B61">
        <w:rPr>
          <w:rFonts w:ascii="Times New Roman" w:hAnsi="Times New Roman" w:cs="Times New Roman"/>
          <w:color w:val="000000" w:themeColor="text1"/>
        </w:rPr>
        <w:t>instances of gun violence in Washington State</w:t>
      </w:r>
      <w:r>
        <w:rPr>
          <w:rFonts w:ascii="Times New Roman" w:hAnsi="Times New Roman" w:cs="Times New Roman"/>
          <w:color w:val="000000" w:themeColor="text1"/>
        </w:rPr>
        <w:t xml:space="preserve"> in 2016</w:t>
      </w:r>
      <w:r w:rsidRPr="00882B61">
        <w:rPr>
          <w:rFonts w:ascii="Times New Roman" w:hAnsi="Times New Roman" w:cs="Times New Roman"/>
          <w:color w:val="000000" w:themeColor="text1"/>
        </w:rPr>
        <w:t>, and then overlay that m</w:t>
      </w:r>
      <w:r>
        <w:rPr>
          <w:rFonts w:ascii="Times New Roman" w:hAnsi="Times New Roman" w:cs="Times New Roman"/>
          <w:color w:val="000000" w:themeColor="text1"/>
        </w:rPr>
        <w:t xml:space="preserve">ap with the age of the perpetrator, the gender of the perpetrator, and whether the perpetrator had a record of mental illness prior to the shooting </w:t>
      </w:r>
      <w:r w:rsidR="00536991">
        <w:rPr>
          <w:rFonts w:ascii="Times New Roman" w:hAnsi="Times New Roman" w:cs="Times New Roman"/>
          <w:color w:val="000000" w:themeColor="text1"/>
        </w:rPr>
        <w:t>from records obtained from the Gun Violence Archive</w:t>
      </w:r>
      <w:r>
        <w:rPr>
          <w:rFonts w:ascii="Times New Roman" w:hAnsi="Times New Roman" w:cs="Times New Roman"/>
          <w:color w:val="000000" w:themeColor="text1"/>
        </w:rPr>
        <w:t>. These points can be overlaid with demographic information of the census tracts</w:t>
      </w:r>
      <w:r w:rsidR="00CE0EC1">
        <w:rPr>
          <w:rFonts w:ascii="Times New Roman" w:hAnsi="Times New Roman" w:cs="Times New Roman"/>
          <w:color w:val="000000" w:themeColor="text1"/>
        </w:rPr>
        <w:t>.</w:t>
      </w:r>
    </w:p>
    <w:p w14:paraId="40A7D325" w14:textId="77777777" w:rsidR="002A4164" w:rsidRPr="00882B61" w:rsidRDefault="002A4164">
      <w:pPr>
        <w:rPr>
          <w:rFonts w:ascii="Times New Roman" w:hAnsi="Times New Roman" w:cs="Times New Roman"/>
          <w:color w:val="000000" w:themeColor="text1"/>
        </w:rPr>
      </w:pPr>
    </w:p>
    <w:p w14:paraId="56992D5E" w14:textId="77777777" w:rsidR="00AA7E72" w:rsidRPr="00882B61" w:rsidRDefault="00AA7E72">
      <w:pPr>
        <w:rPr>
          <w:rFonts w:ascii="Times New Roman" w:hAnsi="Times New Roman" w:cs="Times New Roman"/>
          <w:color w:val="000000" w:themeColor="text1"/>
        </w:rPr>
      </w:pPr>
      <w:r w:rsidRPr="00882B61">
        <w:rPr>
          <w:rFonts w:ascii="Times New Roman" w:hAnsi="Times New Roman" w:cs="Times New Roman"/>
          <w:b/>
          <w:color w:val="000000" w:themeColor="text1"/>
        </w:rPr>
        <w:t>Expected</w:t>
      </w:r>
      <w:r w:rsidRPr="00882B61">
        <w:rPr>
          <w:rFonts w:ascii="Times New Roman" w:hAnsi="Times New Roman" w:cs="Times New Roman"/>
          <w:color w:val="000000" w:themeColor="text1"/>
        </w:rPr>
        <w:t xml:space="preserve"> </w:t>
      </w:r>
      <w:r w:rsidRPr="00882B61">
        <w:rPr>
          <w:rFonts w:ascii="Times New Roman" w:hAnsi="Times New Roman" w:cs="Times New Roman"/>
          <w:b/>
          <w:color w:val="000000" w:themeColor="text1"/>
        </w:rPr>
        <w:t>Results</w:t>
      </w:r>
    </w:p>
    <w:p w14:paraId="1802B8DD" w14:textId="4A9B3D5A" w:rsidR="008E6ED9" w:rsidRPr="00882B61" w:rsidRDefault="00E85CB1">
      <w:pPr>
        <w:rPr>
          <w:rFonts w:ascii="Times New Roman" w:hAnsi="Times New Roman" w:cs="Times New Roman"/>
          <w:color w:val="000000" w:themeColor="text1"/>
        </w:rPr>
      </w:pPr>
      <w:r w:rsidRPr="00882B61">
        <w:rPr>
          <w:rFonts w:ascii="Times New Roman" w:hAnsi="Times New Roman" w:cs="Times New Roman"/>
          <w:color w:val="000000" w:themeColor="text1"/>
        </w:rPr>
        <w:t>The output of this research will be a GIS map that can be published</w:t>
      </w:r>
      <w:r w:rsidR="00AF2FF9">
        <w:rPr>
          <w:rFonts w:ascii="Times New Roman" w:hAnsi="Times New Roman" w:cs="Times New Roman"/>
          <w:color w:val="000000" w:themeColor="text1"/>
        </w:rPr>
        <w:t xml:space="preserve"> within the </w:t>
      </w:r>
      <w:r w:rsidR="00B5121B">
        <w:rPr>
          <w:rFonts w:ascii="Times New Roman" w:hAnsi="Times New Roman" w:cs="Times New Roman"/>
          <w:color w:val="000000" w:themeColor="text1"/>
        </w:rPr>
        <w:t xml:space="preserve">GIS </w:t>
      </w:r>
      <w:r w:rsidR="00AF2FF9">
        <w:rPr>
          <w:rFonts w:ascii="Times New Roman" w:hAnsi="Times New Roman" w:cs="Times New Roman"/>
          <w:color w:val="000000" w:themeColor="text1"/>
        </w:rPr>
        <w:t>software database</w:t>
      </w:r>
      <w:r w:rsidR="00101CA3" w:rsidRPr="00882B61">
        <w:rPr>
          <w:rFonts w:ascii="Times New Roman" w:hAnsi="Times New Roman" w:cs="Times New Roman"/>
          <w:color w:val="000000" w:themeColor="text1"/>
        </w:rPr>
        <w:t>.</w:t>
      </w:r>
    </w:p>
    <w:p w14:paraId="49F158C4" w14:textId="77777777" w:rsidR="00101CA3" w:rsidRPr="00882B61" w:rsidRDefault="00101CA3">
      <w:pPr>
        <w:rPr>
          <w:rFonts w:ascii="Times New Roman" w:hAnsi="Times New Roman" w:cs="Times New Roman"/>
          <w:color w:val="000000" w:themeColor="text1"/>
        </w:rPr>
      </w:pPr>
    </w:p>
    <w:p w14:paraId="0A6787D2" w14:textId="2FE7BC6D" w:rsidR="00B5121B" w:rsidRPr="001E5F9F" w:rsidRDefault="00AA7E72" w:rsidP="001E5F9F">
      <w:pPr>
        <w:rPr>
          <w:rFonts w:ascii="Times New Roman" w:hAnsi="Times New Roman" w:cs="Times New Roman"/>
          <w:b/>
          <w:color w:val="000000" w:themeColor="text1"/>
        </w:rPr>
      </w:pPr>
      <w:r w:rsidRPr="00882B61">
        <w:rPr>
          <w:rFonts w:ascii="Times New Roman" w:hAnsi="Times New Roman" w:cs="Times New Roman"/>
          <w:b/>
          <w:color w:val="000000" w:themeColor="text1"/>
        </w:rPr>
        <w:t>Conclusion</w:t>
      </w:r>
    </w:p>
    <w:p w14:paraId="19880A5C" w14:textId="27C7FA89" w:rsidR="00B5121B" w:rsidRPr="001E5F9F" w:rsidRDefault="00E24F30" w:rsidP="00A14A9B">
      <w:pPr>
        <w:pStyle w:val="p1"/>
        <w:rPr>
          <w:rFonts w:ascii="Times New Roman" w:hAnsi="Times New Roman"/>
          <w:color w:val="000000" w:themeColor="text1"/>
          <w:sz w:val="24"/>
          <w:szCs w:val="24"/>
        </w:rPr>
      </w:pPr>
      <w:r>
        <w:rPr>
          <w:rFonts w:ascii="Times New Roman" w:hAnsi="Times New Roman"/>
          <w:color w:val="000000" w:themeColor="text1"/>
          <w:sz w:val="24"/>
          <w:szCs w:val="24"/>
        </w:rPr>
        <w:t>Gun violence is a h</w:t>
      </w:r>
      <w:r w:rsidR="002A4164">
        <w:rPr>
          <w:rFonts w:ascii="Times New Roman" w:hAnsi="Times New Roman"/>
          <w:color w:val="000000" w:themeColor="text1"/>
          <w:sz w:val="24"/>
          <w:szCs w:val="24"/>
        </w:rPr>
        <w:t>ighly prevalent issue with life-</w:t>
      </w:r>
      <w:r>
        <w:rPr>
          <w:rFonts w:ascii="Times New Roman" w:hAnsi="Times New Roman"/>
          <w:color w:val="000000" w:themeColor="text1"/>
          <w:sz w:val="24"/>
          <w:szCs w:val="24"/>
        </w:rPr>
        <w:t xml:space="preserve">altering consequences. </w:t>
      </w:r>
      <w:r w:rsidR="001D7F4C">
        <w:rPr>
          <w:rFonts w:ascii="Times New Roman" w:hAnsi="Times New Roman"/>
          <w:color w:val="000000" w:themeColor="text1"/>
          <w:sz w:val="24"/>
          <w:szCs w:val="24"/>
        </w:rPr>
        <w:t xml:space="preserve">Yet, the factors that contribute to gun violence are still publicly debated. </w:t>
      </w:r>
      <w:r w:rsidR="001E5F9F">
        <w:rPr>
          <w:rFonts w:ascii="Times New Roman" w:hAnsi="Times New Roman"/>
          <w:color w:val="000000" w:themeColor="text1"/>
          <w:sz w:val="24"/>
          <w:szCs w:val="24"/>
        </w:rPr>
        <w:t>This</w:t>
      </w:r>
      <w:r w:rsidR="00B5121B" w:rsidRPr="001E5F9F">
        <w:rPr>
          <w:rFonts w:ascii="Times New Roman" w:hAnsi="Times New Roman"/>
          <w:color w:val="000000" w:themeColor="text1"/>
          <w:sz w:val="24"/>
          <w:szCs w:val="24"/>
        </w:rPr>
        <w:t xml:space="preserve"> research </w:t>
      </w:r>
      <w:r w:rsidR="001E5F9F">
        <w:rPr>
          <w:rFonts w:ascii="Times New Roman" w:hAnsi="Times New Roman"/>
          <w:color w:val="000000" w:themeColor="text1"/>
          <w:sz w:val="24"/>
          <w:szCs w:val="24"/>
        </w:rPr>
        <w:t xml:space="preserve">study </w:t>
      </w:r>
      <w:r w:rsidR="00B5121B" w:rsidRPr="001E5F9F">
        <w:rPr>
          <w:rFonts w:ascii="Times New Roman" w:hAnsi="Times New Roman"/>
          <w:color w:val="000000" w:themeColor="text1"/>
          <w:sz w:val="24"/>
          <w:szCs w:val="24"/>
        </w:rPr>
        <w:t xml:space="preserve">aims to clarify the </w:t>
      </w:r>
      <w:r w:rsidR="001E5F9F">
        <w:rPr>
          <w:rFonts w:ascii="Times New Roman" w:hAnsi="Times New Roman"/>
          <w:color w:val="000000" w:themeColor="text1"/>
          <w:sz w:val="24"/>
          <w:szCs w:val="24"/>
        </w:rPr>
        <w:t>factors that contribute to gun violence</w:t>
      </w:r>
      <w:r w:rsidR="00B5121B" w:rsidRPr="001E5F9F">
        <w:rPr>
          <w:rFonts w:ascii="Times New Roman" w:hAnsi="Times New Roman"/>
          <w:color w:val="000000" w:themeColor="text1"/>
          <w:sz w:val="24"/>
          <w:szCs w:val="24"/>
        </w:rPr>
        <w:t xml:space="preserve"> t</w:t>
      </w:r>
      <w:r w:rsidR="001E5F9F">
        <w:rPr>
          <w:rFonts w:ascii="Times New Roman" w:hAnsi="Times New Roman"/>
          <w:color w:val="000000" w:themeColor="text1"/>
          <w:sz w:val="24"/>
          <w:szCs w:val="24"/>
        </w:rPr>
        <w:t xml:space="preserve">hrough a visual representation created using Arc GIS mapping software. </w:t>
      </w:r>
      <w:r w:rsidR="00B5121B" w:rsidRPr="001E5F9F">
        <w:rPr>
          <w:rFonts w:ascii="Times New Roman" w:hAnsi="Times New Roman"/>
          <w:color w:val="000000" w:themeColor="text1"/>
          <w:sz w:val="24"/>
          <w:szCs w:val="24"/>
        </w:rPr>
        <w:t>The summation of this work will result in a GIS map that can be published within the program and allow for visual analysis of which factors most strongly correlated to instances of gun violence in Washington state in 2016.</w:t>
      </w:r>
    </w:p>
    <w:bookmarkEnd w:id="0"/>
    <w:p w14:paraId="3B7AA484" w14:textId="77777777" w:rsidR="008E6ED9" w:rsidRPr="00882B61" w:rsidRDefault="008E6ED9">
      <w:pPr>
        <w:rPr>
          <w:rFonts w:ascii="Times New Roman" w:hAnsi="Times New Roman" w:cs="Times New Roman"/>
          <w:color w:val="000000" w:themeColor="text1"/>
        </w:rPr>
      </w:pPr>
    </w:p>
    <w:p w14:paraId="1EFAD528" w14:textId="77777777" w:rsidR="00AA7E72" w:rsidRPr="00882B61" w:rsidRDefault="00AA7E72">
      <w:pPr>
        <w:rPr>
          <w:rFonts w:ascii="Times New Roman" w:hAnsi="Times New Roman" w:cs="Times New Roman"/>
          <w:color w:val="000000" w:themeColor="text1"/>
        </w:rPr>
      </w:pPr>
      <w:r w:rsidRPr="00882B61">
        <w:rPr>
          <w:rFonts w:ascii="Times New Roman" w:hAnsi="Times New Roman" w:cs="Times New Roman"/>
          <w:b/>
          <w:color w:val="000000" w:themeColor="text1"/>
        </w:rPr>
        <w:t>References</w:t>
      </w:r>
    </w:p>
    <w:p w14:paraId="217FB011" w14:textId="77777777" w:rsidR="00882B61" w:rsidRPr="00882B61" w:rsidRDefault="00882B61" w:rsidP="00882B61">
      <w:pPr>
        <w:rPr>
          <w:rFonts w:ascii="Times New Roman" w:hAnsi="Times New Roman" w:cs="Times New Roman"/>
          <w:color w:val="000000" w:themeColor="text1"/>
        </w:rPr>
      </w:pPr>
      <w:proofErr w:type="spellStart"/>
      <w:r w:rsidRPr="00882B61">
        <w:rPr>
          <w:rFonts w:ascii="Times New Roman" w:hAnsi="Times New Roman" w:cs="Times New Roman"/>
          <w:color w:val="000000" w:themeColor="text1"/>
        </w:rPr>
        <w:t>Blau</w:t>
      </w:r>
      <w:proofErr w:type="spellEnd"/>
      <w:r w:rsidRPr="00882B61">
        <w:rPr>
          <w:rFonts w:ascii="Times New Roman" w:hAnsi="Times New Roman" w:cs="Times New Roman"/>
          <w:color w:val="000000" w:themeColor="text1"/>
        </w:rPr>
        <w:t xml:space="preserve">, B. M., </w:t>
      </w:r>
      <w:proofErr w:type="spellStart"/>
      <w:r w:rsidRPr="00882B61">
        <w:rPr>
          <w:rFonts w:ascii="Times New Roman" w:hAnsi="Times New Roman" w:cs="Times New Roman"/>
          <w:color w:val="000000" w:themeColor="text1"/>
        </w:rPr>
        <w:t>Gorry</w:t>
      </w:r>
      <w:proofErr w:type="spellEnd"/>
      <w:r w:rsidRPr="00882B61">
        <w:rPr>
          <w:rFonts w:ascii="Times New Roman" w:hAnsi="Times New Roman" w:cs="Times New Roman"/>
          <w:color w:val="000000" w:themeColor="text1"/>
        </w:rPr>
        <w:t xml:space="preserve">, D. H., &amp; Wade, C. (2016). “Guns, laws and public shootings in the United </w:t>
      </w:r>
    </w:p>
    <w:p w14:paraId="5E72361A" w14:textId="4A8F6A71" w:rsidR="00882B61" w:rsidRPr="00882B61" w:rsidRDefault="00882B61" w:rsidP="00882B61">
      <w:pPr>
        <w:ind w:left="720"/>
        <w:rPr>
          <w:rFonts w:ascii="Times New Roman" w:hAnsi="Times New Roman" w:cs="Times New Roman"/>
          <w:color w:val="000000" w:themeColor="text1"/>
        </w:rPr>
      </w:pPr>
      <w:r w:rsidRPr="00882B61">
        <w:rPr>
          <w:rFonts w:ascii="Times New Roman" w:hAnsi="Times New Roman" w:cs="Times New Roman"/>
          <w:color w:val="000000" w:themeColor="text1"/>
        </w:rPr>
        <w:t xml:space="preserve">States.” </w:t>
      </w:r>
      <w:r w:rsidRPr="00882B61">
        <w:rPr>
          <w:rFonts w:ascii="Times New Roman" w:hAnsi="Times New Roman" w:cs="Times New Roman"/>
          <w:i/>
          <w:color w:val="000000" w:themeColor="text1"/>
        </w:rPr>
        <w:t>Applied Economics</w:t>
      </w:r>
      <w:r w:rsidRPr="00882B61">
        <w:rPr>
          <w:rFonts w:ascii="Times New Roman" w:hAnsi="Times New Roman" w:cs="Times New Roman"/>
          <w:color w:val="000000" w:themeColor="text1"/>
        </w:rPr>
        <w:t xml:space="preserve"> 48(49): 4732-4746. </w:t>
      </w:r>
    </w:p>
    <w:p w14:paraId="5FF1F2E5" w14:textId="77777777" w:rsidR="00882B61" w:rsidRPr="00882B61" w:rsidRDefault="002C49A1" w:rsidP="002C49A1">
      <w:pPr>
        <w:rPr>
          <w:rFonts w:ascii="Times New Roman" w:hAnsi="Times New Roman" w:cs="Times New Roman"/>
          <w:i/>
          <w:color w:val="000000" w:themeColor="text1"/>
        </w:rPr>
      </w:pPr>
      <w:r w:rsidRPr="00882B61">
        <w:rPr>
          <w:rFonts w:ascii="Times New Roman" w:hAnsi="Times New Roman" w:cs="Times New Roman"/>
          <w:color w:val="000000" w:themeColor="text1"/>
        </w:rPr>
        <w:t xml:space="preserve">Blumstein, A. &amp; Cork, D. (1996). </w:t>
      </w:r>
      <w:r w:rsidR="00882B61" w:rsidRPr="00882B61">
        <w:rPr>
          <w:rFonts w:ascii="Times New Roman" w:hAnsi="Times New Roman" w:cs="Times New Roman"/>
          <w:color w:val="000000" w:themeColor="text1"/>
        </w:rPr>
        <w:t>“</w:t>
      </w:r>
      <w:r w:rsidRPr="00882B61">
        <w:rPr>
          <w:rFonts w:ascii="Times New Roman" w:hAnsi="Times New Roman" w:cs="Times New Roman"/>
          <w:color w:val="000000" w:themeColor="text1"/>
        </w:rPr>
        <w:t>Linking Gun Availability to Youth Gun Violence.</w:t>
      </w:r>
      <w:r w:rsidR="00882B61" w:rsidRPr="00882B61">
        <w:rPr>
          <w:rFonts w:ascii="Times New Roman" w:hAnsi="Times New Roman" w:cs="Times New Roman"/>
          <w:color w:val="000000" w:themeColor="text1"/>
        </w:rPr>
        <w:t>”</w:t>
      </w:r>
      <w:r w:rsidRPr="00882B61">
        <w:rPr>
          <w:rFonts w:ascii="Times New Roman" w:hAnsi="Times New Roman" w:cs="Times New Roman"/>
          <w:color w:val="000000" w:themeColor="text1"/>
        </w:rPr>
        <w:t xml:space="preserve"> </w:t>
      </w:r>
      <w:r w:rsidRPr="00882B61">
        <w:rPr>
          <w:rFonts w:ascii="Times New Roman" w:hAnsi="Times New Roman" w:cs="Times New Roman"/>
          <w:i/>
          <w:color w:val="000000" w:themeColor="text1"/>
        </w:rPr>
        <w:t xml:space="preserve">Law and </w:t>
      </w:r>
    </w:p>
    <w:p w14:paraId="50129EBF" w14:textId="7DC0AABF" w:rsidR="002C49A1" w:rsidRPr="00882B61" w:rsidRDefault="00882B61" w:rsidP="002C49A1">
      <w:pPr>
        <w:rPr>
          <w:rFonts w:ascii="Times New Roman" w:hAnsi="Times New Roman" w:cs="Times New Roman"/>
          <w:color w:val="000000" w:themeColor="text1"/>
        </w:rPr>
      </w:pPr>
      <w:r w:rsidRPr="00882B61">
        <w:rPr>
          <w:rFonts w:ascii="Times New Roman" w:hAnsi="Times New Roman" w:cs="Times New Roman"/>
          <w:i/>
          <w:color w:val="000000" w:themeColor="text1"/>
        </w:rPr>
        <w:tab/>
      </w:r>
      <w:r w:rsidR="002C49A1" w:rsidRPr="00882B61">
        <w:rPr>
          <w:rFonts w:ascii="Times New Roman" w:hAnsi="Times New Roman" w:cs="Times New Roman"/>
          <w:i/>
          <w:color w:val="000000" w:themeColor="text1"/>
        </w:rPr>
        <w:t xml:space="preserve">Contemporary Problems, </w:t>
      </w:r>
      <w:r w:rsidRPr="00882B61">
        <w:rPr>
          <w:rFonts w:ascii="Times New Roman" w:hAnsi="Times New Roman" w:cs="Times New Roman"/>
          <w:color w:val="000000" w:themeColor="text1"/>
        </w:rPr>
        <w:t>59(1):</w:t>
      </w:r>
      <w:r w:rsidR="002C49A1" w:rsidRPr="00882B61">
        <w:rPr>
          <w:rFonts w:ascii="Times New Roman" w:hAnsi="Times New Roman" w:cs="Times New Roman"/>
          <w:color w:val="000000" w:themeColor="text1"/>
        </w:rPr>
        <w:t xml:space="preserve"> 5-24.</w:t>
      </w:r>
    </w:p>
    <w:p w14:paraId="63636C87" w14:textId="77777777" w:rsidR="00882B61" w:rsidRPr="00882B61" w:rsidRDefault="00882B61" w:rsidP="002C49A1">
      <w:pPr>
        <w:rPr>
          <w:rFonts w:ascii="Times New Roman" w:hAnsi="Times New Roman" w:cs="Times New Roman"/>
          <w:color w:val="000000" w:themeColor="text1"/>
        </w:rPr>
      </w:pPr>
      <w:r w:rsidRPr="00882B61">
        <w:rPr>
          <w:rFonts w:ascii="Times New Roman" w:hAnsi="Times New Roman" w:cs="Times New Roman"/>
          <w:color w:val="000000" w:themeColor="text1"/>
        </w:rPr>
        <w:t xml:space="preserve">Brown, J. D., Pharm, D., &amp; </w:t>
      </w:r>
      <w:proofErr w:type="spellStart"/>
      <w:r w:rsidRPr="00882B61">
        <w:rPr>
          <w:rFonts w:ascii="Times New Roman" w:hAnsi="Times New Roman" w:cs="Times New Roman"/>
          <w:color w:val="000000" w:themeColor="text1"/>
        </w:rPr>
        <w:t>Goodin</w:t>
      </w:r>
      <w:proofErr w:type="spellEnd"/>
      <w:r w:rsidRPr="00882B61">
        <w:rPr>
          <w:rFonts w:ascii="Times New Roman" w:hAnsi="Times New Roman" w:cs="Times New Roman"/>
          <w:color w:val="000000" w:themeColor="text1"/>
        </w:rPr>
        <w:t xml:space="preserve">, A. (2018). “Mass Casualty Shooting Venues, Type of </w:t>
      </w:r>
    </w:p>
    <w:p w14:paraId="3E9D430B" w14:textId="77777777" w:rsidR="00882B61" w:rsidRPr="00882B61" w:rsidRDefault="00882B61" w:rsidP="002C49A1">
      <w:pPr>
        <w:rPr>
          <w:rFonts w:ascii="Times New Roman" w:hAnsi="Times New Roman" w:cs="Times New Roman"/>
          <w:i/>
          <w:color w:val="000000" w:themeColor="text1"/>
        </w:rPr>
      </w:pPr>
      <w:r w:rsidRPr="00882B61">
        <w:rPr>
          <w:rFonts w:ascii="Times New Roman" w:hAnsi="Times New Roman" w:cs="Times New Roman"/>
          <w:color w:val="000000" w:themeColor="text1"/>
        </w:rPr>
        <w:tab/>
        <w:t xml:space="preserve">Firearms, and Age of Perpetrators in the United States.” </w:t>
      </w:r>
      <w:r w:rsidRPr="00882B61">
        <w:rPr>
          <w:rFonts w:ascii="Times New Roman" w:hAnsi="Times New Roman" w:cs="Times New Roman"/>
          <w:i/>
          <w:color w:val="000000" w:themeColor="text1"/>
        </w:rPr>
        <w:t xml:space="preserve">American Journal of Public </w:t>
      </w:r>
    </w:p>
    <w:p w14:paraId="79412920" w14:textId="7AF3444B" w:rsidR="00882B61" w:rsidRPr="00882B61" w:rsidRDefault="00882B61" w:rsidP="00882B61">
      <w:pPr>
        <w:ind w:left="720"/>
        <w:rPr>
          <w:rFonts w:ascii="Times New Roman" w:hAnsi="Times New Roman" w:cs="Times New Roman"/>
          <w:color w:val="000000" w:themeColor="text1"/>
        </w:rPr>
      </w:pPr>
      <w:r w:rsidRPr="00882B61">
        <w:rPr>
          <w:rFonts w:ascii="Times New Roman" w:hAnsi="Times New Roman" w:cs="Times New Roman"/>
          <w:i/>
          <w:color w:val="000000" w:themeColor="text1"/>
        </w:rPr>
        <w:t xml:space="preserve">Health </w:t>
      </w:r>
      <w:r w:rsidRPr="00882B61">
        <w:rPr>
          <w:rFonts w:ascii="Times New Roman" w:hAnsi="Times New Roman" w:cs="Times New Roman"/>
          <w:color w:val="000000" w:themeColor="text1"/>
        </w:rPr>
        <w:t xml:space="preserve">108(10): 1385-1387. </w:t>
      </w:r>
    </w:p>
    <w:p w14:paraId="70BA26B8" w14:textId="77777777" w:rsidR="00882B61" w:rsidRPr="00882B61" w:rsidRDefault="00882B61" w:rsidP="002C49A1">
      <w:pPr>
        <w:rPr>
          <w:rFonts w:ascii="Times New Roman" w:hAnsi="Times New Roman" w:cs="Times New Roman"/>
          <w:color w:val="000000" w:themeColor="text1"/>
        </w:rPr>
      </w:pPr>
      <w:proofErr w:type="spellStart"/>
      <w:r w:rsidRPr="00882B61">
        <w:rPr>
          <w:rFonts w:ascii="Times New Roman" w:hAnsi="Times New Roman" w:cs="Times New Roman"/>
          <w:color w:val="000000" w:themeColor="text1"/>
        </w:rPr>
        <w:t>Feder</w:t>
      </w:r>
      <w:proofErr w:type="spellEnd"/>
      <w:r w:rsidRPr="00882B61">
        <w:rPr>
          <w:rFonts w:ascii="Times New Roman" w:hAnsi="Times New Roman" w:cs="Times New Roman"/>
          <w:color w:val="000000" w:themeColor="text1"/>
        </w:rPr>
        <w:t xml:space="preserve">, J., Levant, R. F., &amp; Dean, J. (2007). “Boys and violence: A gender-informed analysis.” </w:t>
      </w:r>
    </w:p>
    <w:p w14:paraId="27DE2E24" w14:textId="618FE9E1" w:rsidR="00882B61" w:rsidRPr="00882B61" w:rsidRDefault="00882B61" w:rsidP="00882B61">
      <w:pPr>
        <w:ind w:left="720"/>
        <w:rPr>
          <w:rFonts w:ascii="Times New Roman" w:hAnsi="Times New Roman" w:cs="Times New Roman"/>
          <w:color w:val="000000" w:themeColor="text1"/>
        </w:rPr>
      </w:pPr>
      <w:r w:rsidRPr="00882B61">
        <w:rPr>
          <w:rFonts w:ascii="Times New Roman" w:hAnsi="Times New Roman" w:cs="Times New Roman"/>
          <w:i/>
          <w:color w:val="000000" w:themeColor="text1"/>
        </w:rPr>
        <w:t xml:space="preserve">Professional Psychology: Research and Practice </w:t>
      </w:r>
      <w:r w:rsidRPr="00882B61">
        <w:rPr>
          <w:rFonts w:ascii="Times New Roman" w:hAnsi="Times New Roman" w:cs="Times New Roman"/>
          <w:color w:val="000000" w:themeColor="text1"/>
        </w:rPr>
        <w:t xml:space="preserve">38(4): 385-391. </w:t>
      </w:r>
    </w:p>
    <w:p w14:paraId="0617C04A" w14:textId="77777777" w:rsidR="00882B61" w:rsidRPr="00882B61" w:rsidRDefault="00882B61" w:rsidP="00882B61">
      <w:pPr>
        <w:rPr>
          <w:rFonts w:ascii="Times New Roman" w:hAnsi="Times New Roman" w:cs="Times New Roman"/>
          <w:color w:val="000000" w:themeColor="text1"/>
        </w:rPr>
      </w:pPr>
      <w:r w:rsidRPr="00882B61">
        <w:rPr>
          <w:rFonts w:ascii="Times New Roman" w:hAnsi="Times New Roman" w:cs="Times New Roman"/>
          <w:color w:val="000000" w:themeColor="text1"/>
        </w:rPr>
        <w:t xml:space="preserve">Kaplan, M. S., &amp; </w:t>
      </w:r>
      <w:proofErr w:type="spellStart"/>
      <w:r w:rsidRPr="00882B61">
        <w:rPr>
          <w:rFonts w:ascii="Times New Roman" w:hAnsi="Times New Roman" w:cs="Times New Roman"/>
          <w:color w:val="000000" w:themeColor="text1"/>
        </w:rPr>
        <w:t>Geling</w:t>
      </w:r>
      <w:proofErr w:type="spellEnd"/>
      <w:r w:rsidRPr="00882B61">
        <w:rPr>
          <w:rFonts w:ascii="Times New Roman" w:hAnsi="Times New Roman" w:cs="Times New Roman"/>
          <w:color w:val="000000" w:themeColor="text1"/>
        </w:rPr>
        <w:t xml:space="preserve">, O. (1998). “Firearm Suicides and Homicides in the United States: </w:t>
      </w:r>
    </w:p>
    <w:p w14:paraId="48FE93AB" w14:textId="690C47A9" w:rsidR="00882B61" w:rsidRPr="00882B61" w:rsidRDefault="00882B61" w:rsidP="00882B61">
      <w:pPr>
        <w:ind w:left="720"/>
        <w:rPr>
          <w:rFonts w:ascii="Times New Roman" w:hAnsi="Times New Roman" w:cs="Times New Roman"/>
          <w:color w:val="000000" w:themeColor="text1"/>
        </w:rPr>
      </w:pPr>
      <w:r w:rsidRPr="00882B61">
        <w:rPr>
          <w:rFonts w:ascii="Times New Roman" w:hAnsi="Times New Roman" w:cs="Times New Roman"/>
          <w:color w:val="000000" w:themeColor="text1"/>
        </w:rPr>
        <w:t xml:space="preserve">Regional Variations and Patters of Gun Ownership.” </w:t>
      </w:r>
      <w:r w:rsidRPr="00882B61">
        <w:rPr>
          <w:rFonts w:ascii="Times New Roman" w:hAnsi="Times New Roman" w:cs="Times New Roman"/>
          <w:i/>
          <w:color w:val="000000" w:themeColor="text1"/>
        </w:rPr>
        <w:t xml:space="preserve">Social Science Medicine </w:t>
      </w:r>
      <w:r w:rsidRPr="00882B61">
        <w:rPr>
          <w:rFonts w:ascii="Times New Roman" w:hAnsi="Times New Roman" w:cs="Times New Roman"/>
          <w:color w:val="000000" w:themeColor="text1"/>
        </w:rPr>
        <w:t xml:space="preserve">46(9): 1227-1233. </w:t>
      </w:r>
    </w:p>
    <w:p w14:paraId="5D4DB49D" w14:textId="77777777" w:rsidR="00882B61" w:rsidRPr="00882B61" w:rsidRDefault="00882B61" w:rsidP="002C49A1">
      <w:pPr>
        <w:rPr>
          <w:rFonts w:ascii="Times New Roman" w:hAnsi="Times New Roman" w:cs="Times New Roman"/>
          <w:i/>
          <w:color w:val="000000" w:themeColor="text1"/>
        </w:rPr>
      </w:pPr>
      <w:proofErr w:type="spellStart"/>
      <w:r w:rsidRPr="00882B61">
        <w:rPr>
          <w:rFonts w:ascii="Times New Roman" w:hAnsi="Times New Roman" w:cs="Times New Roman"/>
          <w:color w:val="000000" w:themeColor="text1"/>
        </w:rPr>
        <w:t>Kellermann</w:t>
      </w:r>
      <w:proofErr w:type="spellEnd"/>
      <w:r w:rsidRPr="00882B61">
        <w:rPr>
          <w:rFonts w:ascii="Times New Roman" w:hAnsi="Times New Roman" w:cs="Times New Roman"/>
          <w:color w:val="000000" w:themeColor="text1"/>
        </w:rPr>
        <w:t xml:space="preserve">, A. L., &amp; </w:t>
      </w:r>
      <w:proofErr w:type="spellStart"/>
      <w:r w:rsidRPr="00882B61">
        <w:rPr>
          <w:rFonts w:ascii="Times New Roman" w:hAnsi="Times New Roman" w:cs="Times New Roman"/>
          <w:color w:val="000000" w:themeColor="text1"/>
        </w:rPr>
        <w:t>Rivara</w:t>
      </w:r>
      <w:proofErr w:type="spellEnd"/>
      <w:r w:rsidRPr="00882B61">
        <w:rPr>
          <w:rFonts w:ascii="Times New Roman" w:hAnsi="Times New Roman" w:cs="Times New Roman"/>
          <w:color w:val="000000" w:themeColor="text1"/>
        </w:rPr>
        <w:t xml:space="preserve">, F. P. (2013). “Silencing the Science on Gun Research.” </w:t>
      </w:r>
      <w:r w:rsidRPr="00882B61">
        <w:rPr>
          <w:rFonts w:ascii="Times New Roman" w:hAnsi="Times New Roman" w:cs="Times New Roman"/>
          <w:i/>
          <w:color w:val="000000" w:themeColor="text1"/>
        </w:rPr>
        <w:t xml:space="preserve">Journal of </w:t>
      </w:r>
    </w:p>
    <w:p w14:paraId="226D4961" w14:textId="1725FFF4" w:rsidR="00882B61" w:rsidRPr="00882B61" w:rsidRDefault="00882B61" w:rsidP="00882B61">
      <w:pPr>
        <w:ind w:left="720"/>
        <w:rPr>
          <w:rFonts w:ascii="Times New Roman" w:hAnsi="Times New Roman" w:cs="Times New Roman"/>
          <w:color w:val="000000" w:themeColor="text1"/>
        </w:rPr>
      </w:pPr>
      <w:r w:rsidRPr="00882B61">
        <w:rPr>
          <w:rFonts w:ascii="Times New Roman" w:hAnsi="Times New Roman" w:cs="Times New Roman"/>
          <w:i/>
          <w:color w:val="000000" w:themeColor="text1"/>
        </w:rPr>
        <w:t xml:space="preserve">the American Medical Association </w:t>
      </w:r>
      <w:r w:rsidRPr="00882B61">
        <w:rPr>
          <w:rFonts w:ascii="Times New Roman" w:hAnsi="Times New Roman" w:cs="Times New Roman"/>
          <w:color w:val="000000" w:themeColor="text1"/>
        </w:rPr>
        <w:t xml:space="preserve">309(6): 549-550. </w:t>
      </w:r>
    </w:p>
    <w:p w14:paraId="18A6B462" w14:textId="77777777" w:rsidR="00882B61" w:rsidRPr="00882B61" w:rsidRDefault="00882B61" w:rsidP="002C49A1">
      <w:pPr>
        <w:rPr>
          <w:rFonts w:ascii="Times New Roman" w:hAnsi="Times New Roman" w:cs="Times New Roman"/>
          <w:color w:val="000000" w:themeColor="text1"/>
        </w:rPr>
      </w:pPr>
      <w:r w:rsidRPr="00882B61">
        <w:rPr>
          <w:rFonts w:ascii="Times New Roman" w:hAnsi="Times New Roman" w:cs="Times New Roman"/>
          <w:color w:val="000000" w:themeColor="text1"/>
        </w:rPr>
        <w:t xml:space="preserve">Parham-Payne, W. (2014). “The Role of the Media in the Disparate Response to Gun Violence in </w:t>
      </w:r>
    </w:p>
    <w:p w14:paraId="03313B86" w14:textId="27D8FA26" w:rsidR="00882B61" w:rsidRPr="00882B61" w:rsidRDefault="00882B61" w:rsidP="00882B61">
      <w:pPr>
        <w:ind w:left="720"/>
        <w:rPr>
          <w:rFonts w:ascii="Times New Roman" w:hAnsi="Times New Roman" w:cs="Times New Roman"/>
          <w:color w:val="000000" w:themeColor="text1"/>
        </w:rPr>
      </w:pPr>
      <w:r w:rsidRPr="00882B61">
        <w:rPr>
          <w:rFonts w:ascii="Times New Roman" w:hAnsi="Times New Roman" w:cs="Times New Roman"/>
          <w:color w:val="000000" w:themeColor="text1"/>
        </w:rPr>
        <w:t xml:space="preserve">America.” </w:t>
      </w:r>
      <w:r w:rsidRPr="00882B61">
        <w:rPr>
          <w:rFonts w:ascii="Times New Roman" w:hAnsi="Times New Roman" w:cs="Times New Roman"/>
          <w:i/>
          <w:color w:val="000000" w:themeColor="text1"/>
        </w:rPr>
        <w:t>Journal of Black Studies</w:t>
      </w:r>
      <w:r w:rsidRPr="00882B61">
        <w:rPr>
          <w:rFonts w:ascii="Times New Roman" w:hAnsi="Times New Roman" w:cs="Times New Roman"/>
          <w:color w:val="000000" w:themeColor="text1"/>
        </w:rPr>
        <w:t xml:space="preserve"> 45(8): 752-768. </w:t>
      </w:r>
    </w:p>
    <w:p w14:paraId="05AECDA2" w14:textId="77777777" w:rsidR="00882B61" w:rsidRPr="00882B61" w:rsidRDefault="002C49A1" w:rsidP="002C49A1">
      <w:pPr>
        <w:rPr>
          <w:rFonts w:ascii="Times New Roman" w:hAnsi="Times New Roman" w:cs="Times New Roman"/>
          <w:color w:val="000000" w:themeColor="text1"/>
        </w:rPr>
      </w:pPr>
      <w:r w:rsidRPr="00882B61">
        <w:rPr>
          <w:rFonts w:ascii="Times New Roman" w:hAnsi="Times New Roman" w:cs="Times New Roman"/>
          <w:color w:val="000000" w:themeColor="text1"/>
        </w:rPr>
        <w:t xml:space="preserve">Redding, R. &amp; </w:t>
      </w:r>
      <w:proofErr w:type="spellStart"/>
      <w:r w:rsidRPr="00882B61">
        <w:rPr>
          <w:rFonts w:ascii="Times New Roman" w:hAnsi="Times New Roman" w:cs="Times New Roman"/>
          <w:color w:val="000000" w:themeColor="text1"/>
        </w:rPr>
        <w:t>Shalf</w:t>
      </w:r>
      <w:proofErr w:type="spellEnd"/>
      <w:r w:rsidRPr="00882B61">
        <w:rPr>
          <w:rFonts w:ascii="Times New Roman" w:hAnsi="Times New Roman" w:cs="Times New Roman"/>
          <w:color w:val="000000" w:themeColor="text1"/>
        </w:rPr>
        <w:t xml:space="preserve">, S. (2001). </w:t>
      </w:r>
      <w:r w:rsidR="00882B61" w:rsidRPr="00882B61">
        <w:rPr>
          <w:rFonts w:ascii="Times New Roman" w:hAnsi="Times New Roman" w:cs="Times New Roman"/>
          <w:color w:val="000000" w:themeColor="text1"/>
        </w:rPr>
        <w:t>“</w:t>
      </w:r>
      <w:r w:rsidRPr="00882B61">
        <w:rPr>
          <w:rFonts w:ascii="Times New Roman" w:hAnsi="Times New Roman" w:cs="Times New Roman"/>
          <w:color w:val="000000" w:themeColor="text1"/>
        </w:rPr>
        <w:t xml:space="preserve">The Legal Context of School Violence: The Effectiveness of </w:t>
      </w:r>
    </w:p>
    <w:p w14:paraId="1BFCE60F" w14:textId="07415CBA" w:rsidR="002C49A1" w:rsidRPr="00882B61" w:rsidRDefault="002C49A1" w:rsidP="00882B61">
      <w:pPr>
        <w:ind w:left="720"/>
        <w:rPr>
          <w:rFonts w:ascii="Times New Roman" w:hAnsi="Times New Roman" w:cs="Times New Roman"/>
          <w:color w:val="000000" w:themeColor="text1"/>
        </w:rPr>
      </w:pPr>
      <w:r w:rsidRPr="00882B61">
        <w:rPr>
          <w:rFonts w:ascii="Times New Roman" w:hAnsi="Times New Roman" w:cs="Times New Roman"/>
          <w:color w:val="000000" w:themeColor="text1"/>
        </w:rPr>
        <w:t>Federal, State, and Local Law Enforcement Efforts to Reduce Gun Violence in Schools.</w:t>
      </w:r>
      <w:r w:rsidR="00882B61" w:rsidRPr="00882B61">
        <w:rPr>
          <w:rFonts w:ascii="Times New Roman" w:hAnsi="Times New Roman" w:cs="Times New Roman"/>
          <w:color w:val="000000" w:themeColor="text1"/>
        </w:rPr>
        <w:t>”</w:t>
      </w:r>
      <w:r w:rsidRPr="00882B61">
        <w:rPr>
          <w:rFonts w:ascii="Times New Roman" w:hAnsi="Times New Roman" w:cs="Times New Roman"/>
          <w:color w:val="000000" w:themeColor="text1"/>
        </w:rPr>
        <w:t xml:space="preserve"> </w:t>
      </w:r>
      <w:r w:rsidRPr="00882B61">
        <w:rPr>
          <w:rFonts w:ascii="Times New Roman" w:hAnsi="Times New Roman" w:cs="Times New Roman"/>
          <w:i/>
          <w:color w:val="000000" w:themeColor="text1"/>
        </w:rPr>
        <w:t xml:space="preserve">Law &amp; Policy, </w:t>
      </w:r>
      <w:r w:rsidR="00882B61" w:rsidRPr="00882B61">
        <w:rPr>
          <w:rFonts w:ascii="Times New Roman" w:hAnsi="Times New Roman" w:cs="Times New Roman"/>
          <w:color w:val="000000" w:themeColor="text1"/>
        </w:rPr>
        <w:t>23(3):</w:t>
      </w:r>
      <w:r w:rsidRPr="00882B61">
        <w:rPr>
          <w:rFonts w:ascii="Times New Roman" w:hAnsi="Times New Roman" w:cs="Times New Roman"/>
          <w:color w:val="000000" w:themeColor="text1"/>
        </w:rPr>
        <w:t xml:space="preserve"> 297-343. </w:t>
      </w:r>
    </w:p>
    <w:p w14:paraId="5B012326" w14:textId="11EBF0E2" w:rsidR="002C49A1" w:rsidRPr="00882B61" w:rsidRDefault="001E28BD" w:rsidP="00882B61">
      <w:pPr>
        <w:rPr>
          <w:rFonts w:ascii="Times New Roman" w:hAnsi="Times New Roman" w:cs="Times New Roman"/>
          <w:color w:val="000000" w:themeColor="text1"/>
        </w:rPr>
      </w:pPr>
      <w:r>
        <w:rPr>
          <w:rFonts w:ascii="Times New Roman" w:hAnsi="Times New Roman" w:cs="Times New Roman"/>
          <w:color w:val="000000" w:themeColor="text1"/>
        </w:rPr>
        <w:t>Sanders, E</w:t>
      </w:r>
      <w:r w:rsidR="002C49A1" w:rsidRPr="00882B61">
        <w:rPr>
          <w:rFonts w:ascii="Times New Roman" w:hAnsi="Times New Roman" w:cs="Times New Roman"/>
          <w:color w:val="000000" w:themeColor="text1"/>
        </w:rPr>
        <w:t>. (</w:t>
      </w:r>
      <w:r w:rsidR="00882B61" w:rsidRPr="00882B61">
        <w:rPr>
          <w:rFonts w:ascii="Times New Roman" w:hAnsi="Times New Roman" w:cs="Times New Roman"/>
          <w:color w:val="000000" w:themeColor="text1"/>
        </w:rPr>
        <w:t>2003</w:t>
      </w:r>
      <w:r w:rsidR="002C49A1" w:rsidRPr="00882B61">
        <w:rPr>
          <w:rFonts w:ascii="Times New Roman" w:hAnsi="Times New Roman" w:cs="Times New Roman"/>
          <w:color w:val="000000" w:themeColor="text1"/>
        </w:rPr>
        <w:t xml:space="preserve">). </w:t>
      </w:r>
      <w:r w:rsidR="00882B61" w:rsidRPr="00882B61">
        <w:rPr>
          <w:rFonts w:ascii="Times New Roman" w:hAnsi="Times New Roman" w:cs="Times New Roman"/>
          <w:color w:val="000000" w:themeColor="text1"/>
        </w:rPr>
        <w:t>“</w:t>
      </w:r>
      <w:r w:rsidR="002C49A1" w:rsidRPr="00882B61">
        <w:rPr>
          <w:rFonts w:ascii="Times New Roman" w:hAnsi="Times New Roman" w:cs="Times New Roman"/>
          <w:color w:val="000000" w:themeColor="text1"/>
        </w:rPr>
        <w:t>The Shooter.</w:t>
      </w:r>
      <w:r w:rsidR="00882B61" w:rsidRPr="00882B61">
        <w:rPr>
          <w:rFonts w:ascii="Times New Roman" w:hAnsi="Times New Roman" w:cs="Times New Roman"/>
          <w:color w:val="000000" w:themeColor="text1"/>
        </w:rPr>
        <w:t>”</w:t>
      </w:r>
      <w:r w:rsidR="002C49A1" w:rsidRPr="00882B61">
        <w:rPr>
          <w:rFonts w:ascii="Times New Roman" w:hAnsi="Times New Roman" w:cs="Times New Roman"/>
          <w:color w:val="000000" w:themeColor="text1"/>
        </w:rPr>
        <w:t xml:space="preserve"> </w:t>
      </w:r>
      <w:r w:rsidR="002C49A1" w:rsidRPr="00882B61">
        <w:rPr>
          <w:rFonts w:ascii="Times New Roman" w:hAnsi="Times New Roman" w:cs="Times New Roman"/>
          <w:i/>
          <w:color w:val="000000" w:themeColor="text1"/>
        </w:rPr>
        <w:t>The Strange</w:t>
      </w:r>
      <w:r>
        <w:rPr>
          <w:rFonts w:ascii="Times New Roman" w:hAnsi="Times New Roman" w:cs="Times New Roman"/>
          <w:i/>
          <w:color w:val="000000" w:themeColor="text1"/>
        </w:rPr>
        <w:t>r.</w:t>
      </w:r>
    </w:p>
    <w:p w14:paraId="7D2DA433" w14:textId="77777777" w:rsidR="002C49A1" w:rsidRPr="00882B61" w:rsidRDefault="002C49A1">
      <w:pPr>
        <w:rPr>
          <w:rFonts w:ascii="Times New Roman" w:hAnsi="Times New Roman" w:cs="Times New Roman"/>
          <w:color w:val="000000" w:themeColor="text1"/>
        </w:rPr>
      </w:pPr>
    </w:p>
    <w:p w14:paraId="17D02345" w14:textId="77777777" w:rsidR="00AA7E72" w:rsidRPr="00882B61" w:rsidRDefault="00AA7E72">
      <w:pPr>
        <w:rPr>
          <w:rFonts w:ascii="Times New Roman" w:hAnsi="Times New Roman" w:cs="Times New Roman"/>
          <w:color w:val="000000" w:themeColor="text1"/>
        </w:rPr>
      </w:pPr>
      <w:r w:rsidRPr="00882B61">
        <w:rPr>
          <w:rFonts w:ascii="Times New Roman" w:hAnsi="Times New Roman" w:cs="Times New Roman"/>
          <w:b/>
          <w:color w:val="000000" w:themeColor="text1"/>
        </w:rPr>
        <w:t>Budget</w:t>
      </w:r>
    </w:p>
    <w:tbl>
      <w:tblPr>
        <w:tblStyle w:val="TableGrid"/>
        <w:tblW w:w="0" w:type="auto"/>
        <w:tblLook w:val="04A0" w:firstRow="1" w:lastRow="0" w:firstColumn="1" w:lastColumn="0" w:noHBand="0" w:noVBand="1"/>
      </w:tblPr>
      <w:tblGrid>
        <w:gridCol w:w="4675"/>
        <w:gridCol w:w="4675"/>
      </w:tblGrid>
      <w:tr w:rsidR="005F2868" w14:paraId="4B42874F" w14:textId="77777777" w:rsidTr="005F2868">
        <w:tc>
          <w:tcPr>
            <w:tcW w:w="4675" w:type="dxa"/>
          </w:tcPr>
          <w:p w14:paraId="5673BAC2" w14:textId="19D5E1C1" w:rsidR="005F2868" w:rsidRPr="005F2868" w:rsidRDefault="005F2868">
            <w:pPr>
              <w:rPr>
                <w:rFonts w:ascii="Times New Roman" w:hAnsi="Times New Roman" w:cs="Times New Roman"/>
                <w:b/>
                <w:color w:val="000000" w:themeColor="text1"/>
              </w:rPr>
            </w:pPr>
            <w:r w:rsidRPr="005F2868">
              <w:rPr>
                <w:rFonts w:ascii="Times New Roman" w:hAnsi="Times New Roman" w:cs="Times New Roman"/>
                <w:b/>
                <w:color w:val="000000" w:themeColor="text1"/>
              </w:rPr>
              <w:t>Item</w:t>
            </w:r>
          </w:p>
        </w:tc>
        <w:tc>
          <w:tcPr>
            <w:tcW w:w="4675" w:type="dxa"/>
          </w:tcPr>
          <w:p w14:paraId="30D089C8" w14:textId="3D4258EB" w:rsidR="005F2868" w:rsidRPr="005F2868" w:rsidRDefault="005F2868">
            <w:pPr>
              <w:rPr>
                <w:rFonts w:ascii="Times New Roman" w:hAnsi="Times New Roman" w:cs="Times New Roman"/>
                <w:b/>
                <w:color w:val="000000" w:themeColor="text1"/>
              </w:rPr>
            </w:pPr>
            <w:r w:rsidRPr="005F2868">
              <w:rPr>
                <w:rFonts w:ascii="Times New Roman" w:hAnsi="Times New Roman" w:cs="Times New Roman"/>
                <w:b/>
                <w:color w:val="000000" w:themeColor="text1"/>
              </w:rPr>
              <w:t>Cost</w:t>
            </w:r>
          </w:p>
        </w:tc>
      </w:tr>
      <w:tr w:rsidR="005F2868" w14:paraId="5E1EBD48" w14:textId="77777777" w:rsidTr="005F2868">
        <w:tc>
          <w:tcPr>
            <w:tcW w:w="4675" w:type="dxa"/>
          </w:tcPr>
          <w:p w14:paraId="524DD0BE" w14:textId="5A20503F" w:rsidR="005F2868" w:rsidRDefault="008475C7">
            <w:pPr>
              <w:rPr>
                <w:rFonts w:ascii="Times New Roman" w:hAnsi="Times New Roman" w:cs="Times New Roman"/>
                <w:color w:val="000000" w:themeColor="text1"/>
              </w:rPr>
            </w:pPr>
            <w:r>
              <w:rPr>
                <w:rFonts w:ascii="Times New Roman" w:hAnsi="Times New Roman" w:cs="Times New Roman"/>
                <w:color w:val="000000" w:themeColor="text1"/>
              </w:rPr>
              <w:t>Arc</w:t>
            </w:r>
            <w:r w:rsidR="005F2868">
              <w:rPr>
                <w:rFonts w:ascii="Times New Roman" w:hAnsi="Times New Roman" w:cs="Times New Roman"/>
                <w:color w:val="000000" w:themeColor="text1"/>
              </w:rPr>
              <w:t xml:space="preserve">GIS </w:t>
            </w:r>
            <w:r>
              <w:rPr>
                <w:rFonts w:ascii="Times New Roman" w:hAnsi="Times New Roman" w:cs="Times New Roman"/>
                <w:color w:val="000000" w:themeColor="text1"/>
              </w:rPr>
              <w:t xml:space="preserve">Pro </w:t>
            </w:r>
            <w:r w:rsidR="005F2868">
              <w:rPr>
                <w:rFonts w:ascii="Times New Roman" w:hAnsi="Times New Roman" w:cs="Times New Roman"/>
                <w:color w:val="000000" w:themeColor="text1"/>
              </w:rPr>
              <w:t>Software</w:t>
            </w:r>
          </w:p>
        </w:tc>
        <w:tc>
          <w:tcPr>
            <w:tcW w:w="4675" w:type="dxa"/>
          </w:tcPr>
          <w:p w14:paraId="0E4DEA35" w14:textId="38A14CAE" w:rsidR="005F2868" w:rsidRDefault="00052B7E">
            <w:pPr>
              <w:rPr>
                <w:rFonts w:ascii="Times New Roman" w:hAnsi="Times New Roman" w:cs="Times New Roman"/>
                <w:color w:val="000000" w:themeColor="text1"/>
              </w:rPr>
            </w:pPr>
            <w:r>
              <w:rPr>
                <w:rFonts w:ascii="Times New Roman" w:hAnsi="Times New Roman" w:cs="Times New Roman"/>
                <w:color w:val="000000" w:themeColor="text1"/>
              </w:rPr>
              <w:t>$</w:t>
            </w:r>
            <w:r w:rsidR="00DD46AE">
              <w:rPr>
                <w:rFonts w:ascii="Times New Roman" w:hAnsi="Times New Roman" w:cs="Times New Roman"/>
                <w:color w:val="000000" w:themeColor="text1"/>
              </w:rPr>
              <w:t>11</w:t>
            </w:r>
            <w:r>
              <w:rPr>
                <w:rFonts w:ascii="Times New Roman" w:hAnsi="Times New Roman" w:cs="Times New Roman"/>
                <w:color w:val="000000" w:themeColor="text1"/>
              </w:rPr>
              <w:t>0.00</w:t>
            </w:r>
          </w:p>
        </w:tc>
      </w:tr>
      <w:tr w:rsidR="005F2868" w14:paraId="2FE3E249" w14:textId="77777777" w:rsidTr="005F2868">
        <w:tc>
          <w:tcPr>
            <w:tcW w:w="4675" w:type="dxa"/>
          </w:tcPr>
          <w:p w14:paraId="5C505EAD" w14:textId="30C9B096" w:rsidR="005F2868" w:rsidRDefault="005F2868">
            <w:pPr>
              <w:rPr>
                <w:rFonts w:ascii="Times New Roman" w:hAnsi="Times New Roman" w:cs="Times New Roman"/>
                <w:color w:val="000000" w:themeColor="text1"/>
              </w:rPr>
            </w:pPr>
            <w:r>
              <w:rPr>
                <w:rFonts w:ascii="Times New Roman" w:hAnsi="Times New Roman" w:cs="Times New Roman"/>
                <w:color w:val="000000" w:themeColor="text1"/>
              </w:rPr>
              <w:t>Time</w:t>
            </w:r>
            <w:r w:rsidR="008019F1">
              <w:rPr>
                <w:rFonts w:ascii="Times New Roman" w:hAnsi="Times New Roman" w:cs="Times New Roman"/>
                <w:color w:val="000000" w:themeColor="text1"/>
              </w:rPr>
              <w:t xml:space="preserve"> (</w:t>
            </w:r>
            <w:r w:rsidR="00664987">
              <w:rPr>
                <w:rFonts w:ascii="Times New Roman" w:hAnsi="Times New Roman" w:cs="Times New Roman"/>
                <w:color w:val="000000" w:themeColor="text1"/>
              </w:rPr>
              <w:t>4</w:t>
            </w:r>
            <w:r w:rsidR="00AB1E33">
              <w:rPr>
                <w:rFonts w:ascii="Times New Roman" w:hAnsi="Times New Roman" w:cs="Times New Roman"/>
                <w:color w:val="000000" w:themeColor="text1"/>
              </w:rPr>
              <w:t>0 hours x $11.00 per hour)</w:t>
            </w:r>
          </w:p>
        </w:tc>
        <w:tc>
          <w:tcPr>
            <w:tcW w:w="4675" w:type="dxa"/>
          </w:tcPr>
          <w:p w14:paraId="124D05CA" w14:textId="05A8BBA0" w:rsidR="005F2868" w:rsidRDefault="00664987">
            <w:pPr>
              <w:rPr>
                <w:rFonts w:ascii="Times New Roman" w:hAnsi="Times New Roman" w:cs="Times New Roman"/>
                <w:color w:val="000000" w:themeColor="text1"/>
              </w:rPr>
            </w:pPr>
            <w:r>
              <w:rPr>
                <w:rFonts w:ascii="Times New Roman" w:hAnsi="Times New Roman" w:cs="Times New Roman"/>
                <w:color w:val="000000" w:themeColor="text1"/>
              </w:rPr>
              <w:t>$44</w:t>
            </w:r>
            <w:r w:rsidR="00AB1E33">
              <w:rPr>
                <w:rFonts w:ascii="Times New Roman" w:hAnsi="Times New Roman" w:cs="Times New Roman"/>
                <w:color w:val="000000" w:themeColor="text1"/>
              </w:rPr>
              <w:t>0.00</w:t>
            </w:r>
          </w:p>
        </w:tc>
      </w:tr>
      <w:tr w:rsidR="005F2868" w14:paraId="1ED62F00" w14:textId="77777777" w:rsidTr="00E45011">
        <w:trPr>
          <w:trHeight w:val="242"/>
        </w:trPr>
        <w:tc>
          <w:tcPr>
            <w:tcW w:w="4675" w:type="dxa"/>
          </w:tcPr>
          <w:p w14:paraId="546CE46F" w14:textId="355A04DE" w:rsidR="005F2868" w:rsidRPr="005F2868" w:rsidRDefault="005F2868">
            <w:pPr>
              <w:rPr>
                <w:rFonts w:ascii="Times New Roman" w:hAnsi="Times New Roman" w:cs="Times New Roman"/>
                <w:b/>
                <w:color w:val="000000" w:themeColor="text1"/>
              </w:rPr>
            </w:pPr>
            <w:r w:rsidRPr="005F2868">
              <w:rPr>
                <w:rFonts w:ascii="Times New Roman" w:hAnsi="Times New Roman" w:cs="Times New Roman"/>
                <w:b/>
                <w:color w:val="000000" w:themeColor="text1"/>
              </w:rPr>
              <w:t>Total Cost</w:t>
            </w:r>
          </w:p>
        </w:tc>
        <w:tc>
          <w:tcPr>
            <w:tcW w:w="4675" w:type="dxa"/>
          </w:tcPr>
          <w:p w14:paraId="70844EF6" w14:textId="374869DE" w:rsidR="005F2868" w:rsidRPr="00E45011" w:rsidRDefault="00664987">
            <w:pPr>
              <w:rPr>
                <w:rFonts w:ascii="Times New Roman" w:hAnsi="Times New Roman" w:cs="Times New Roman"/>
                <w:b/>
                <w:color w:val="000000" w:themeColor="text1"/>
              </w:rPr>
            </w:pPr>
            <w:r>
              <w:rPr>
                <w:rFonts w:ascii="Times New Roman" w:hAnsi="Times New Roman" w:cs="Times New Roman"/>
                <w:b/>
                <w:color w:val="000000" w:themeColor="text1"/>
              </w:rPr>
              <w:t>$55</w:t>
            </w:r>
            <w:r w:rsidR="00AB1E33" w:rsidRPr="00E45011">
              <w:rPr>
                <w:rFonts w:ascii="Times New Roman" w:hAnsi="Times New Roman" w:cs="Times New Roman"/>
                <w:b/>
                <w:color w:val="000000" w:themeColor="text1"/>
              </w:rPr>
              <w:t>0.00</w:t>
            </w:r>
          </w:p>
        </w:tc>
      </w:tr>
    </w:tbl>
    <w:p w14:paraId="68B4D9A1" w14:textId="77777777" w:rsidR="008E6ED9" w:rsidRDefault="008E6ED9">
      <w:pPr>
        <w:rPr>
          <w:rFonts w:ascii="Times New Roman" w:hAnsi="Times New Roman" w:cs="Times New Roman"/>
          <w:color w:val="000000" w:themeColor="text1"/>
        </w:rPr>
      </w:pPr>
    </w:p>
    <w:p w14:paraId="71E7DA4E" w14:textId="66AED31A" w:rsidR="00F22D92" w:rsidRDefault="00F22D92">
      <w:pPr>
        <w:rPr>
          <w:rFonts w:ascii="Times New Roman" w:hAnsi="Times New Roman" w:cs="Times New Roman"/>
          <w:b/>
          <w:color w:val="000000" w:themeColor="text1"/>
        </w:rPr>
      </w:pPr>
      <w:r w:rsidRPr="00B87803">
        <w:rPr>
          <w:rFonts w:ascii="Times New Roman" w:hAnsi="Times New Roman" w:cs="Times New Roman"/>
          <w:b/>
          <w:color w:val="000000" w:themeColor="text1"/>
        </w:rPr>
        <w:t>Timeline</w:t>
      </w:r>
    </w:p>
    <w:p w14:paraId="2A063E5D" w14:textId="635D4A13" w:rsidR="00664987" w:rsidRDefault="00664987">
      <w:pPr>
        <w:rPr>
          <w:rFonts w:ascii="Times New Roman" w:hAnsi="Times New Roman" w:cs="Times New Roman"/>
          <w:color w:val="000000" w:themeColor="text1"/>
        </w:rPr>
      </w:pPr>
      <w:r>
        <w:rPr>
          <w:rFonts w:ascii="Times New Roman" w:hAnsi="Times New Roman" w:cs="Times New Roman"/>
          <w:color w:val="000000" w:themeColor="text1"/>
        </w:rPr>
        <w:t>10 hours: acquiring data</w:t>
      </w:r>
    </w:p>
    <w:p w14:paraId="4C9332B0" w14:textId="0CEFB736" w:rsidR="00664987" w:rsidRDefault="00664987">
      <w:pPr>
        <w:rPr>
          <w:rFonts w:ascii="Times New Roman" w:hAnsi="Times New Roman" w:cs="Times New Roman"/>
          <w:color w:val="000000" w:themeColor="text1"/>
        </w:rPr>
      </w:pPr>
      <w:r>
        <w:rPr>
          <w:rFonts w:ascii="Times New Roman" w:hAnsi="Times New Roman" w:cs="Times New Roman"/>
          <w:color w:val="000000" w:themeColor="text1"/>
        </w:rPr>
        <w:t>10 hours: mapping data</w:t>
      </w:r>
    </w:p>
    <w:p w14:paraId="4ECB6276" w14:textId="77777777" w:rsidR="00664987" w:rsidRDefault="00664987">
      <w:pPr>
        <w:rPr>
          <w:rFonts w:ascii="Times New Roman" w:hAnsi="Times New Roman" w:cs="Times New Roman"/>
          <w:color w:val="000000" w:themeColor="text1"/>
        </w:rPr>
      </w:pPr>
      <w:r>
        <w:rPr>
          <w:rFonts w:ascii="Times New Roman" w:hAnsi="Times New Roman" w:cs="Times New Roman"/>
          <w:color w:val="000000" w:themeColor="text1"/>
        </w:rPr>
        <w:t>10 hours: data analysis</w:t>
      </w:r>
    </w:p>
    <w:p w14:paraId="734D8760" w14:textId="77777777" w:rsidR="00664987" w:rsidRDefault="00664987">
      <w:pPr>
        <w:rPr>
          <w:rFonts w:ascii="Times New Roman" w:hAnsi="Times New Roman" w:cs="Times New Roman"/>
          <w:color w:val="000000" w:themeColor="text1"/>
        </w:rPr>
      </w:pPr>
      <w:r>
        <w:rPr>
          <w:rFonts w:ascii="Times New Roman" w:hAnsi="Times New Roman" w:cs="Times New Roman"/>
          <w:color w:val="000000" w:themeColor="text1"/>
        </w:rPr>
        <w:t>5 hours: generate layout</w:t>
      </w:r>
    </w:p>
    <w:p w14:paraId="3A921418" w14:textId="63545334" w:rsidR="00B87803" w:rsidRPr="00B87803" w:rsidRDefault="00664987">
      <w:pPr>
        <w:rPr>
          <w:rFonts w:ascii="Times New Roman" w:hAnsi="Times New Roman" w:cs="Times New Roman"/>
          <w:color w:val="000000" w:themeColor="text1"/>
        </w:rPr>
      </w:pPr>
      <w:r>
        <w:rPr>
          <w:rFonts w:ascii="Times New Roman" w:hAnsi="Times New Roman" w:cs="Times New Roman"/>
          <w:color w:val="000000" w:themeColor="text1"/>
        </w:rPr>
        <w:t>5 hours:  generate publication</w:t>
      </w:r>
    </w:p>
    <w:sectPr w:rsidR="00B87803" w:rsidRPr="00B87803" w:rsidSect="00C162C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939825" w14:textId="77777777" w:rsidR="005C0253" w:rsidRDefault="005C0253" w:rsidP="00F22D92">
      <w:r>
        <w:separator/>
      </w:r>
    </w:p>
  </w:endnote>
  <w:endnote w:type="continuationSeparator" w:id="0">
    <w:p w14:paraId="54636168" w14:textId="77777777" w:rsidR="005C0253" w:rsidRDefault="005C0253" w:rsidP="00F22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Helvetica Neue">
    <w:panose1 w:val="02000503000000020004"/>
    <w:charset w:val="00"/>
    <w:family w:val="swiss"/>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51F685" w14:textId="77777777" w:rsidR="005C0253" w:rsidRDefault="005C0253" w:rsidP="00F22D92">
      <w:r>
        <w:separator/>
      </w:r>
    </w:p>
  </w:footnote>
  <w:footnote w:type="continuationSeparator" w:id="0">
    <w:p w14:paraId="29077722" w14:textId="77777777" w:rsidR="005C0253" w:rsidRDefault="005C0253" w:rsidP="00F22D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3"/>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125"/>
    <w:rsid w:val="00052B7E"/>
    <w:rsid w:val="000D7606"/>
    <w:rsid w:val="000F4FE1"/>
    <w:rsid w:val="00101CA3"/>
    <w:rsid w:val="00131249"/>
    <w:rsid w:val="00182F69"/>
    <w:rsid w:val="00186088"/>
    <w:rsid w:val="001926F3"/>
    <w:rsid w:val="001C7CD8"/>
    <w:rsid w:val="001D7F4C"/>
    <w:rsid w:val="001E28BD"/>
    <w:rsid w:val="001E4717"/>
    <w:rsid w:val="001E5F9F"/>
    <w:rsid w:val="002A4164"/>
    <w:rsid w:val="002C49A1"/>
    <w:rsid w:val="002F53BC"/>
    <w:rsid w:val="00315922"/>
    <w:rsid w:val="003348F5"/>
    <w:rsid w:val="00362C94"/>
    <w:rsid w:val="00395BDA"/>
    <w:rsid w:val="0045699E"/>
    <w:rsid w:val="004B7C82"/>
    <w:rsid w:val="004C56CB"/>
    <w:rsid w:val="00536991"/>
    <w:rsid w:val="005C0253"/>
    <w:rsid w:val="005E48CF"/>
    <w:rsid w:val="005F2868"/>
    <w:rsid w:val="00601794"/>
    <w:rsid w:val="00613D55"/>
    <w:rsid w:val="006308A0"/>
    <w:rsid w:val="00655066"/>
    <w:rsid w:val="00664987"/>
    <w:rsid w:val="006717C7"/>
    <w:rsid w:val="006B3B3A"/>
    <w:rsid w:val="006C2961"/>
    <w:rsid w:val="006D2BF0"/>
    <w:rsid w:val="007016B0"/>
    <w:rsid w:val="00765D2A"/>
    <w:rsid w:val="0076671A"/>
    <w:rsid w:val="007C203C"/>
    <w:rsid w:val="007C5B51"/>
    <w:rsid w:val="007C6CC3"/>
    <w:rsid w:val="008019F1"/>
    <w:rsid w:val="008475C7"/>
    <w:rsid w:val="00871739"/>
    <w:rsid w:val="008740DE"/>
    <w:rsid w:val="00882B61"/>
    <w:rsid w:val="00894125"/>
    <w:rsid w:val="008E6ED9"/>
    <w:rsid w:val="00920D8F"/>
    <w:rsid w:val="009406ED"/>
    <w:rsid w:val="00977490"/>
    <w:rsid w:val="009C2C2C"/>
    <w:rsid w:val="009E53E4"/>
    <w:rsid w:val="00A14A9B"/>
    <w:rsid w:val="00A50263"/>
    <w:rsid w:val="00AA7E72"/>
    <w:rsid w:val="00AB05B0"/>
    <w:rsid w:val="00AB1E33"/>
    <w:rsid w:val="00AC6A3F"/>
    <w:rsid w:val="00AE7F6E"/>
    <w:rsid w:val="00AF2FF9"/>
    <w:rsid w:val="00B22FAD"/>
    <w:rsid w:val="00B33307"/>
    <w:rsid w:val="00B5121B"/>
    <w:rsid w:val="00B53A26"/>
    <w:rsid w:val="00B57D03"/>
    <w:rsid w:val="00B6116C"/>
    <w:rsid w:val="00B66814"/>
    <w:rsid w:val="00B87803"/>
    <w:rsid w:val="00B9297D"/>
    <w:rsid w:val="00BB4FFC"/>
    <w:rsid w:val="00BC73D1"/>
    <w:rsid w:val="00BD3C13"/>
    <w:rsid w:val="00BD6C47"/>
    <w:rsid w:val="00C14653"/>
    <w:rsid w:val="00C162C1"/>
    <w:rsid w:val="00C40B27"/>
    <w:rsid w:val="00C41626"/>
    <w:rsid w:val="00C70DD8"/>
    <w:rsid w:val="00C85780"/>
    <w:rsid w:val="00CB36CB"/>
    <w:rsid w:val="00CE0EC1"/>
    <w:rsid w:val="00D27E43"/>
    <w:rsid w:val="00D5040E"/>
    <w:rsid w:val="00D654A0"/>
    <w:rsid w:val="00D75C11"/>
    <w:rsid w:val="00D77818"/>
    <w:rsid w:val="00DD46AE"/>
    <w:rsid w:val="00DE60F9"/>
    <w:rsid w:val="00E23161"/>
    <w:rsid w:val="00E24F30"/>
    <w:rsid w:val="00E45011"/>
    <w:rsid w:val="00E72C87"/>
    <w:rsid w:val="00E85CB1"/>
    <w:rsid w:val="00EA3946"/>
    <w:rsid w:val="00EA3DF6"/>
    <w:rsid w:val="00ED43BB"/>
    <w:rsid w:val="00F22D92"/>
    <w:rsid w:val="00F32B8D"/>
    <w:rsid w:val="00F65E82"/>
    <w:rsid w:val="00F804FD"/>
    <w:rsid w:val="00FB38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993FA1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AA7E72"/>
    <w:rPr>
      <w:rFonts w:ascii="Helvetica Neue" w:hAnsi="Helvetica Neue" w:cs="Times New Roman"/>
      <w:color w:val="454545"/>
      <w:sz w:val="18"/>
      <w:szCs w:val="18"/>
    </w:rPr>
  </w:style>
  <w:style w:type="character" w:customStyle="1" w:styleId="apple-converted-space">
    <w:name w:val="apple-converted-space"/>
    <w:basedOn w:val="DefaultParagraphFont"/>
    <w:rsid w:val="00AA7E72"/>
  </w:style>
  <w:style w:type="character" w:styleId="Hyperlink">
    <w:name w:val="Hyperlink"/>
    <w:basedOn w:val="DefaultParagraphFont"/>
    <w:uiPriority w:val="99"/>
    <w:unhideWhenUsed/>
    <w:rsid w:val="002C49A1"/>
    <w:rPr>
      <w:color w:val="0563C1" w:themeColor="hyperlink"/>
      <w:u w:val="single"/>
    </w:rPr>
  </w:style>
  <w:style w:type="character" w:styleId="FollowedHyperlink">
    <w:name w:val="FollowedHyperlink"/>
    <w:basedOn w:val="DefaultParagraphFont"/>
    <w:uiPriority w:val="99"/>
    <w:semiHidden/>
    <w:unhideWhenUsed/>
    <w:rsid w:val="00882B61"/>
    <w:rPr>
      <w:color w:val="954F72" w:themeColor="followedHyperlink"/>
      <w:u w:val="single"/>
    </w:rPr>
  </w:style>
  <w:style w:type="paragraph" w:customStyle="1" w:styleId="p2">
    <w:name w:val="p2"/>
    <w:basedOn w:val="Normal"/>
    <w:rsid w:val="00B5121B"/>
    <w:rPr>
      <w:rFonts w:ascii="Helvetica Neue" w:hAnsi="Helvetica Neue" w:cs="Times New Roman"/>
      <w:color w:val="454545"/>
      <w:sz w:val="18"/>
      <w:szCs w:val="18"/>
    </w:rPr>
  </w:style>
  <w:style w:type="table" w:styleId="TableGrid">
    <w:name w:val="Table Grid"/>
    <w:basedOn w:val="TableNormal"/>
    <w:uiPriority w:val="39"/>
    <w:rsid w:val="005F28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22D92"/>
    <w:pPr>
      <w:tabs>
        <w:tab w:val="center" w:pos="4680"/>
        <w:tab w:val="right" w:pos="9360"/>
      </w:tabs>
    </w:pPr>
  </w:style>
  <w:style w:type="character" w:customStyle="1" w:styleId="HeaderChar">
    <w:name w:val="Header Char"/>
    <w:basedOn w:val="DefaultParagraphFont"/>
    <w:link w:val="Header"/>
    <w:uiPriority w:val="99"/>
    <w:rsid w:val="00F22D92"/>
  </w:style>
  <w:style w:type="paragraph" w:styleId="Footer">
    <w:name w:val="footer"/>
    <w:basedOn w:val="Normal"/>
    <w:link w:val="FooterChar"/>
    <w:uiPriority w:val="99"/>
    <w:unhideWhenUsed/>
    <w:rsid w:val="00F22D92"/>
    <w:pPr>
      <w:tabs>
        <w:tab w:val="center" w:pos="4680"/>
        <w:tab w:val="right" w:pos="9360"/>
      </w:tabs>
    </w:pPr>
  </w:style>
  <w:style w:type="character" w:customStyle="1" w:styleId="FooterChar">
    <w:name w:val="Footer Char"/>
    <w:basedOn w:val="DefaultParagraphFont"/>
    <w:link w:val="Footer"/>
    <w:uiPriority w:val="99"/>
    <w:rsid w:val="00F22D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0899181">
      <w:bodyDiv w:val="1"/>
      <w:marLeft w:val="0"/>
      <w:marRight w:val="0"/>
      <w:marTop w:val="0"/>
      <w:marBottom w:val="0"/>
      <w:divBdr>
        <w:top w:val="none" w:sz="0" w:space="0" w:color="auto"/>
        <w:left w:val="none" w:sz="0" w:space="0" w:color="auto"/>
        <w:bottom w:val="none" w:sz="0" w:space="0" w:color="auto"/>
        <w:right w:val="none" w:sz="0" w:space="0" w:color="auto"/>
      </w:divBdr>
    </w:div>
    <w:div w:id="1718554632">
      <w:bodyDiv w:val="1"/>
      <w:marLeft w:val="0"/>
      <w:marRight w:val="0"/>
      <w:marTop w:val="0"/>
      <w:marBottom w:val="0"/>
      <w:divBdr>
        <w:top w:val="none" w:sz="0" w:space="0" w:color="auto"/>
        <w:left w:val="none" w:sz="0" w:space="0" w:color="auto"/>
        <w:bottom w:val="none" w:sz="0" w:space="0" w:color="auto"/>
        <w:right w:val="none" w:sz="0" w:space="0" w:color="auto"/>
      </w:divBdr>
    </w:div>
    <w:div w:id="208413894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227</TotalTime>
  <Pages>5</Pages>
  <Words>1790</Words>
  <Characters>10209</Characters>
  <Application>Microsoft Macintosh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Tiffany</dc:creator>
  <cp:keywords/>
  <dc:description/>
  <cp:lastModifiedBy>Alice Tiffany</cp:lastModifiedBy>
  <cp:revision>57</cp:revision>
  <dcterms:created xsi:type="dcterms:W3CDTF">2018-10-28T21:45:00Z</dcterms:created>
  <dcterms:modified xsi:type="dcterms:W3CDTF">2018-12-12T04:48:00Z</dcterms:modified>
</cp:coreProperties>
</file>