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7D4B5" w14:textId="23E9F7FE" w:rsidR="00AA0D4B" w:rsidRDefault="00EC76B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The Efficacy of Personalized Normative Feedback </w:t>
      </w:r>
      <w:r w:rsidR="00CB3B3C">
        <w:rPr>
          <w:rFonts w:ascii="Times New Roman" w:eastAsia="Times New Roman" w:hAnsi="Times New Roman" w:cs="Times New Roman"/>
          <w:b/>
          <w:sz w:val="24"/>
          <w:szCs w:val="24"/>
        </w:rPr>
        <w:t>a</w:t>
      </w:r>
      <w:r>
        <w:rPr>
          <w:rFonts w:ascii="Times New Roman" w:eastAsia="Times New Roman" w:hAnsi="Times New Roman" w:cs="Times New Roman"/>
          <w:b/>
          <w:sz w:val="24"/>
          <w:szCs w:val="24"/>
        </w:rPr>
        <w:t>s an Intervention Method for College Students During the COVID-19 Pandemic</w:t>
      </w:r>
    </w:p>
    <w:p w14:paraId="36A7F68D" w14:textId="4B1BF912"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Proposal</w:t>
      </w:r>
    </w:p>
    <w:p w14:paraId="64AA4E0C" w14:textId="236601B3" w:rsidR="00AA0D4B" w:rsidRDefault="00E63C61">
      <w:pPr>
        <w:rPr>
          <w:rFonts w:ascii="Times New Roman" w:eastAsia="Times New Roman" w:hAnsi="Times New Roman" w:cs="Times New Roman"/>
          <w:sz w:val="24"/>
          <w:szCs w:val="24"/>
        </w:rPr>
      </w:pPr>
      <w:r>
        <w:rPr>
          <w:rFonts w:ascii="Times New Roman" w:eastAsia="Times New Roman" w:hAnsi="Times New Roman" w:cs="Times New Roman"/>
          <w:sz w:val="24"/>
          <w:szCs w:val="24"/>
        </w:rPr>
        <w:t>Submitted December 13</w:t>
      </w:r>
      <w:r w:rsidR="00EC76B3">
        <w:rPr>
          <w:rFonts w:ascii="Times New Roman" w:eastAsia="Times New Roman" w:hAnsi="Times New Roman" w:cs="Times New Roman"/>
          <w:sz w:val="24"/>
          <w:szCs w:val="24"/>
        </w:rPr>
        <w:t xml:space="preserve">, 2020                                                                                        </w:t>
      </w:r>
    </w:p>
    <w:p w14:paraId="7480FF7E" w14:textId="77777777" w:rsidR="00AA0D4B" w:rsidRDefault="00DB69BF">
      <w:pPr>
        <w:jc w:val="center"/>
        <w:rPr>
          <w:rFonts w:ascii="Times New Roman" w:eastAsia="Times New Roman" w:hAnsi="Times New Roman" w:cs="Times New Roman"/>
          <w:sz w:val="24"/>
          <w:szCs w:val="24"/>
        </w:rPr>
      </w:pPr>
      <w:r>
        <w:pict w14:anchorId="2F9FD378">
          <v:rect id="_x0000_i1025" style="width:0;height:1.5pt" o:hralign="center" o:hrstd="t" o:hr="t" fillcolor="#a0a0a0" stroked="f"/>
        </w:pict>
      </w:r>
    </w:p>
    <w:p w14:paraId="13D67C83" w14:textId="77777777" w:rsidR="00AA0D4B" w:rsidRDefault="00AA0D4B">
      <w:pPr>
        <w:rPr>
          <w:rFonts w:ascii="Times New Roman" w:eastAsia="Times New Roman" w:hAnsi="Times New Roman" w:cs="Times New Roman"/>
          <w:sz w:val="24"/>
          <w:szCs w:val="24"/>
        </w:rPr>
        <w:sectPr w:rsidR="00AA0D4B">
          <w:headerReference w:type="first" r:id="rId7"/>
          <w:pgSz w:w="12240" w:h="15840"/>
          <w:pgMar w:top="1440" w:right="1440" w:bottom="1440" w:left="1440" w:header="720" w:footer="720" w:gutter="0"/>
          <w:pgNumType w:start="1"/>
          <w:cols w:space="720"/>
        </w:sectPr>
      </w:pPr>
    </w:p>
    <w:p w14:paraId="26736B42" w14:textId="77777777"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ALEXANDER J. ELROD         </w:t>
      </w:r>
    </w:p>
    <w:p w14:paraId="34E68943" w14:textId="77777777"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Author</w:t>
      </w:r>
    </w:p>
    <w:p w14:paraId="0B2C915B" w14:textId="77777777"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B.A. in Psychology Candidate</w:t>
      </w:r>
    </w:p>
    <w:p w14:paraId="47D10482" w14:textId="77777777"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Bellarmine College of Liberal Arts</w:t>
      </w:r>
    </w:p>
    <w:p w14:paraId="38A6CEC3" w14:textId="77777777"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Loyola Marymount University</w:t>
      </w:r>
    </w:p>
    <w:p w14:paraId="7256D904" w14:textId="77777777"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JOSEPH W. LABRIE, Ph. D</w:t>
      </w:r>
    </w:p>
    <w:p w14:paraId="08D067EA" w14:textId="77777777"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Mentor</w:t>
      </w:r>
    </w:p>
    <w:p w14:paraId="3E2F406B" w14:textId="77777777"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Department of Psychology</w:t>
      </w:r>
    </w:p>
    <w:p w14:paraId="35C71C7E" w14:textId="77777777"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Bellarmine College of Liberal Arts</w:t>
      </w:r>
    </w:p>
    <w:p w14:paraId="329CDC86" w14:textId="77777777" w:rsidR="00AA0D4B" w:rsidRDefault="00EC76B3">
      <w:pPr>
        <w:rPr>
          <w:rFonts w:ascii="Times New Roman" w:eastAsia="Times New Roman" w:hAnsi="Times New Roman" w:cs="Times New Roman"/>
          <w:sz w:val="24"/>
          <w:szCs w:val="24"/>
        </w:rPr>
        <w:sectPr w:rsidR="00AA0D4B">
          <w:type w:val="continuous"/>
          <w:pgSz w:w="12240" w:h="15840"/>
          <w:pgMar w:top="1440" w:right="1440" w:bottom="1440" w:left="1440" w:header="720" w:footer="720" w:gutter="0"/>
          <w:cols w:num="2" w:space="720" w:equalWidth="0">
            <w:col w:w="4320" w:space="720"/>
            <w:col w:w="4320" w:space="0"/>
          </w:cols>
          <w:titlePg/>
        </w:sectPr>
      </w:pPr>
      <w:r>
        <w:rPr>
          <w:rFonts w:ascii="Times New Roman" w:eastAsia="Times New Roman" w:hAnsi="Times New Roman" w:cs="Times New Roman"/>
          <w:sz w:val="24"/>
          <w:szCs w:val="24"/>
        </w:rPr>
        <w:t>Loyola Marymount University</w:t>
      </w:r>
    </w:p>
    <w:p w14:paraId="08731854" w14:textId="373586AB" w:rsidR="00AA0D4B" w:rsidRDefault="00DB69BF">
      <w:pPr>
        <w:rPr>
          <w:rFonts w:ascii="Times New Roman" w:eastAsia="Times New Roman" w:hAnsi="Times New Roman" w:cs="Times New Roman"/>
          <w:b/>
          <w:sz w:val="24"/>
          <w:szCs w:val="24"/>
        </w:rPr>
      </w:pPr>
      <w:r>
        <w:pict w14:anchorId="218067C1">
          <v:rect id="_x0000_i1026" style="width:0;height:1.5pt" o:hralign="center" o:hrstd="t" o:hr="t" fillcolor="#a0a0a0" stroked="f"/>
        </w:pict>
      </w:r>
    </w:p>
    <w:p w14:paraId="42790BA8" w14:textId="77777777" w:rsidR="00AA0D4B" w:rsidRDefault="00EC76B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Abstract</w:t>
      </w:r>
    </w:p>
    <w:p w14:paraId="19050C16" w14:textId="0D348A43" w:rsidR="00AA0D4B" w:rsidRDefault="00EC76B3" w:rsidP="0067580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As universities reopen, they will be required to follow strict guidelines to guarantee students’ safety</w:t>
      </w:r>
      <w:r w:rsidR="00F273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proposed research </w:t>
      </w:r>
      <w:r w:rsidR="00993E86">
        <w:rPr>
          <w:rFonts w:ascii="Times New Roman" w:eastAsia="Times New Roman" w:hAnsi="Times New Roman" w:cs="Times New Roman"/>
          <w:sz w:val="24"/>
          <w:szCs w:val="24"/>
        </w:rPr>
        <w:t>seeks to evaluate</w:t>
      </w:r>
      <w:r>
        <w:rPr>
          <w:rFonts w:ascii="Times New Roman" w:eastAsia="Times New Roman" w:hAnsi="Times New Roman" w:cs="Times New Roman"/>
          <w:sz w:val="24"/>
          <w:szCs w:val="24"/>
        </w:rPr>
        <w:t xml:space="preserve"> the efficacy</w:t>
      </w:r>
      <w:r w:rsidR="00993E86">
        <w:rPr>
          <w:rFonts w:ascii="Times New Roman" w:eastAsia="Times New Roman" w:hAnsi="Times New Roman" w:cs="Times New Roman"/>
          <w:sz w:val="24"/>
          <w:szCs w:val="24"/>
        </w:rPr>
        <w:t xml:space="preserve"> of a </w:t>
      </w:r>
      <w:r>
        <w:rPr>
          <w:rFonts w:ascii="Times New Roman" w:eastAsia="Times New Roman" w:hAnsi="Times New Roman" w:cs="Times New Roman"/>
          <w:sz w:val="24"/>
          <w:szCs w:val="24"/>
        </w:rPr>
        <w:t>personalized normative feedback</w:t>
      </w:r>
      <w:r w:rsidR="00993E86">
        <w:rPr>
          <w:rFonts w:ascii="Times New Roman" w:eastAsia="Times New Roman" w:hAnsi="Times New Roman" w:cs="Times New Roman"/>
          <w:sz w:val="24"/>
          <w:szCs w:val="24"/>
        </w:rPr>
        <w:t xml:space="preserve"> intervention</w:t>
      </w:r>
      <w:r>
        <w:rPr>
          <w:rFonts w:ascii="Times New Roman" w:eastAsia="Times New Roman" w:hAnsi="Times New Roman" w:cs="Times New Roman"/>
          <w:sz w:val="24"/>
          <w:szCs w:val="24"/>
        </w:rPr>
        <w:t xml:space="preserve"> </w:t>
      </w:r>
      <w:r w:rsidR="00993E86">
        <w:rPr>
          <w:rFonts w:ascii="Times New Roman" w:eastAsia="Times New Roman" w:hAnsi="Times New Roman" w:cs="Times New Roman"/>
          <w:sz w:val="24"/>
          <w:szCs w:val="24"/>
        </w:rPr>
        <w:t>at</w:t>
      </w:r>
      <w:r>
        <w:rPr>
          <w:rFonts w:ascii="Times New Roman" w:eastAsia="Times New Roman" w:hAnsi="Times New Roman" w:cs="Times New Roman"/>
          <w:sz w:val="24"/>
          <w:szCs w:val="24"/>
        </w:rPr>
        <w:t xml:space="preserve"> reducing dangerous behaviors displayed by students during the COVID-19 pandemic.</w:t>
      </w:r>
      <w:r w:rsidR="00993E86">
        <w:rPr>
          <w:rFonts w:ascii="Times New Roman" w:eastAsia="Times New Roman" w:hAnsi="Times New Roman" w:cs="Times New Roman"/>
          <w:sz w:val="24"/>
          <w:szCs w:val="24"/>
        </w:rPr>
        <w:t xml:space="preserve"> </w:t>
      </w:r>
      <w:r w:rsidR="00F27356">
        <w:rPr>
          <w:rFonts w:ascii="Times New Roman" w:eastAsia="Times New Roman" w:hAnsi="Times New Roman" w:cs="Times New Roman"/>
          <w:sz w:val="24"/>
          <w:szCs w:val="24"/>
        </w:rPr>
        <w:t>W</w:t>
      </w:r>
      <w:r w:rsidR="00993E86">
        <w:rPr>
          <w:rFonts w:ascii="Times New Roman" w:eastAsia="Times New Roman" w:hAnsi="Times New Roman" w:cs="Times New Roman"/>
          <w:sz w:val="24"/>
          <w:szCs w:val="24"/>
        </w:rPr>
        <w:t xml:space="preserve">e will </w:t>
      </w:r>
      <w:r w:rsidR="00F27356">
        <w:rPr>
          <w:rFonts w:ascii="Times New Roman" w:eastAsia="Times New Roman" w:hAnsi="Times New Roman" w:cs="Times New Roman"/>
          <w:sz w:val="24"/>
          <w:szCs w:val="24"/>
        </w:rPr>
        <w:t>create</w:t>
      </w:r>
      <w:r>
        <w:rPr>
          <w:rFonts w:ascii="Times New Roman" w:eastAsia="Times New Roman" w:hAnsi="Times New Roman" w:cs="Times New Roman"/>
          <w:sz w:val="24"/>
          <w:szCs w:val="24"/>
        </w:rPr>
        <w:t xml:space="preserve"> and disseminat</w:t>
      </w:r>
      <w:r w:rsidR="00F27356">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a survey for the student population measuring</w:t>
      </w:r>
      <w:r w:rsidR="00993E86">
        <w:rPr>
          <w:rFonts w:ascii="Times New Roman" w:eastAsia="Times New Roman" w:hAnsi="Times New Roman" w:cs="Times New Roman"/>
          <w:sz w:val="24"/>
          <w:szCs w:val="24"/>
        </w:rPr>
        <w:t xml:space="preserve"> perceptions of general student attitude</w:t>
      </w:r>
      <w:r w:rsidR="00F27356">
        <w:rPr>
          <w:rFonts w:ascii="Times New Roman" w:eastAsia="Times New Roman" w:hAnsi="Times New Roman" w:cs="Times New Roman"/>
          <w:sz w:val="24"/>
          <w:szCs w:val="24"/>
        </w:rPr>
        <w:t>s and behaviors</w:t>
      </w:r>
      <w:r w:rsidR="00993E86">
        <w:rPr>
          <w:rFonts w:ascii="Times New Roman" w:eastAsia="Times New Roman" w:hAnsi="Times New Roman" w:cs="Times New Roman"/>
          <w:sz w:val="24"/>
          <w:szCs w:val="24"/>
        </w:rPr>
        <w:t xml:space="preserve"> a</w:t>
      </w:r>
      <w:r w:rsidR="00F27356">
        <w:rPr>
          <w:rFonts w:ascii="Times New Roman" w:eastAsia="Times New Roman" w:hAnsi="Times New Roman" w:cs="Times New Roman"/>
          <w:sz w:val="24"/>
          <w:szCs w:val="24"/>
        </w:rPr>
        <w:t>s well as</w:t>
      </w:r>
      <w:r w:rsidR="00993E86">
        <w:rPr>
          <w:rFonts w:ascii="Times New Roman" w:eastAsia="Times New Roman" w:hAnsi="Times New Roman" w:cs="Times New Roman"/>
          <w:sz w:val="24"/>
          <w:szCs w:val="24"/>
        </w:rPr>
        <w:t xml:space="preserve"> their own </w:t>
      </w:r>
      <w:r w:rsidR="00F27356">
        <w:rPr>
          <w:rFonts w:ascii="Times New Roman" w:eastAsia="Times New Roman" w:hAnsi="Times New Roman" w:cs="Times New Roman"/>
          <w:sz w:val="24"/>
          <w:szCs w:val="24"/>
        </w:rPr>
        <w:t xml:space="preserve">behaviors and </w:t>
      </w:r>
      <w:r w:rsidR="00993E86">
        <w:rPr>
          <w:rFonts w:ascii="Times New Roman" w:eastAsia="Times New Roman" w:hAnsi="Times New Roman" w:cs="Times New Roman"/>
          <w:sz w:val="24"/>
          <w:szCs w:val="24"/>
        </w:rPr>
        <w:t>attitudes towards campus health guidelines</w:t>
      </w:r>
      <w:r w:rsidR="00F27356">
        <w:rPr>
          <w:rFonts w:ascii="Times New Roman" w:eastAsia="Times New Roman" w:hAnsi="Times New Roman" w:cs="Times New Roman"/>
          <w:sz w:val="24"/>
          <w:szCs w:val="24"/>
        </w:rPr>
        <w:t xml:space="preserve">. </w:t>
      </w:r>
      <w:r w:rsidR="00F27356">
        <w:rPr>
          <w:rFonts w:ascii="Times New Roman" w:eastAsia="Times New Roman" w:hAnsi="Times New Roman" w:cs="Times New Roman"/>
          <w:sz w:val="24"/>
          <w:szCs w:val="24"/>
        </w:rPr>
        <w:t xml:space="preserve">Then, in </w:t>
      </w:r>
      <w:r w:rsidR="00F27356">
        <w:rPr>
          <w:rFonts w:ascii="Times New Roman" w:eastAsia="Times New Roman" w:hAnsi="Times New Roman" w:cs="Times New Roman"/>
          <w:sz w:val="24"/>
          <w:szCs w:val="24"/>
        </w:rPr>
        <w:t xml:space="preserve">the first portion of the study, </w:t>
      </w:r>
      <w:r w:rsidR="00F27356">
        <w:rPr>
          <w:rFonts w:ascii="Times New Roman" w:eastAsia="Times New Roman" w:hAnsi="Times New Roman" w:cs="Times New Roman"/>
          <w:sz w:val="24"/>
          <w:szCs w:val="24"/>
        </w:rPr>
        <w:t>the students who answered the norms documentation survey will be randomized into two groups, with one group receiving PNF one week after the initial survey and the other serving as a control.</w:t>
      </w:r>
      <w:r w:rsidR="00675809">
        <w:rPr>
          <w:rFonts w:ascii="Times New Roman" w:eastAsia="Times New Roman" w:hAnsi="Times New Roman" w:cs="Times New Roman"/>
          <w:sz w:val="24"/>
          <w:szCs w:val="24"/>
        </w:rPr>
        <w:t xml:space="preserve"> One month</w:t>
      </w:r>
      <w:r w:rsidR="00F27356">
        <w:rPr>
          <w:rFonts w:ascii="Times New Roman" w:eastAsia="Times New Roman" w:hAnsi="Times New Roman" w:cs="Times New Roman"/>
          <w:sz w:val="24"/>
          <w:szCs w:val="24"/>
        </w:rPr>
        <w:t xml:space="preserve"> later, both groups</w:t>
      </w:r>
      <w:r w:rsidR="00F27356">
        <w:rPr>
          <w:rFonts w:ascii="Times New Roman" w:eastAsia="Times New Roman" w:hAnsi="Times New Roman" w:cs="Times New Roman"/>
          <w:sz w:val="24"/>
          <w:szCs w:val="24"/>
        </w:rPr>
        <w:t xml:space="preserve"> will complete a follow-up survey </w:t>
      </w:r>
      <w:r w:rsidR="00F27356">
        <w:rPr>
          <w:rFonts w:ascii="Times New Roman" w:eastAsia="Times New Roman" w:hAnsi="Times New Roman" w:cs="Times New Roman"/>
          <w:sz w:val="24"/>
          <w:szCs w:val="24"/>
        </w:rPr>
        <w:t xml:space="preserve">assessing the same behaviors as the first, recording discrepancies between the groups, and comparing the percent of each group adjudicated for their unhealthy behaviors. We expect the students in the PNF intervention group, as compared to the control group, will report less risky attitudes and behaviors and to have been adjudicated less often for violating campus health policies. </w:t>
      </w:r>
      <w:r w:rsidR="00F27356">
        <w:rPr>
          <w:rFonts w:ascii="Times New Roman" w:eastAsia="Times New Roman" w:hAnsi="Times New Roman" w:cs="Times New Roman"/>
          <w:sz w:val="24"/>
          <w:szCs w:val="24"/>
        </w:rPr>
        <w:t xml:space="preserve">The second portion </w:t>
      </w:r>
      <w:r w:rsidR="00F27356">
        <w:rPr>
          <w:rFonts w:ascii="Times New Roman" w:eastAsia="Times New Roman" w:hAnsi="Times New Roman" w:cs="Times New Roman"/>
          <w:sz w:val="24"/>
          <w:szCs w:val="24"/>
        </w:rPr>
        <w:t>will provide adjudicated students with a more-detailed PNF intervention and follow up with them 1-month post PNF. We expect these students to report less risky attitudes and behaviors and conform better to campus health protocols than they did prior to the PNF intervention</w:t>
      </w:r>
      <w:r w:rsidR="00F27356">
        <w:rPr>
          <w:rFonts w:ascii="Times New Roman" w:eastAsia="Times New Roman" w:hAnsi="Times New Roman" w:cs="Times New Roman"/>
          <w:sz w:val="24"/>
          <w:szCs w:val="24"/>
        </w:rPr>
        <w:t>.</w:t>
      </w:r>
    </w:p>
    <w:p w14:paraId="042464E8" w14:textId="77777777" w:rsidR="00675809" w:rsidRDefault="00675809">
      <w:pPr>
        <w:rPr>
          <w:rFonts w:ascii="Times New Roman" w:eastAsia="Times New Roman" w:hAnsi="Times New Roman" w:cs="Times New Roman"/>
          <w:b/>
          <w:sz w:val="24"/>
          <w:szCs w:val="24"/>
        </w:rPr>
      </w:pPr>
    </w:p>
    <w:p w14:paraId="71AD6E0C" w14:textId="1B7C21AB" w:rsidR="00AA0D4B" w:rsidRDefault="00EC76B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Key Term</w:t>
      </w:r>
    </w:p>
    <w:p w14:paraId="2563BC32" w14:textId="77777777" w:rsidR="00AA0D4B" w:rsidRDefault="00EC76B3">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Personalized Normative Feedback- “A brief intervention designed to correct misperceptions regarding the prevalence of problematic behavior by showing individuals engaging in such behaviors that their own behavior is atypical with respect to actual norms”</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w:t>
      </w:r>
    </w:p>
    <w:p w14:paraId="7E378B20" w14:textId="77777777" w:rsidR="00AA0D4B" w:rsidRDefault="00EC76B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Introduction</w:t>
      </w:r>
    </w:p>
    <w:p w14:paraId="33E136F9" w14:textId="2F5733F2" w:rsidR="00AA0D4B" w:rsidRDefault="00EC76B3" w:rsidP="00CB3B3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As California colleges gradually reopen, they will be obligated follow safety guidelines implemented by the state’s Department of Public Health</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and the Center for Disease Control and Prevention</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These guidelines require social distancing, constant sanitation of public spaces, wearing a face covering in public, and limited student gatherings. The deterrent currently employed by most colleges is the threat of citation, suspension or, in extreme cases, expulsion</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Although this may deter some, there is evidence that officials will meet more resistance by telling students what to do rather than showing them what good they would do if they followed the actions of the greater population</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Although this study will ultimately rely on university citations to form a subject pool, the end goal is a way to ease the worries of reopening universities</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by allowing students to remain on campus while lowering the risk of spreading the virus. This study utilizes two foundational psychosocial theories: Social Identity Theory and Social Norms Theory. Social Identity Theory asserts that social groups are important to the </w:t>
      </w:r>
      <w:r>
        <w:rPr>
          <w:rFonts w:ascii="Times New Roman" w:eastAsia="Times New Roman" w:hAnsi="Times New Roman" w:cs="Times New Roman"/>
          <w:sz w:val="24"/>
          <w:szCs w:val="24"/>
        </w:rPr>
        <w:lastRenderedPageBreak/>
        <w:t>formation of one’s self-esteem, thus we will shift our views to gain the desired group’s acceptance</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and Social Norms Theory states that our behavior will be affected by our misperceptions towards how our peers think and act, most importantly our over-estimation of our peers’ involvement in unhealthy activities</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Using these two theories, researchers have developed a new and effective method of preventing students’ partaking in such behaviors called personalized normative feedback, or PNF, which is the primary intervention method utilized in this study. </w:t>
      </w:r>
    </w:p>
    <w:p w14:paraId="6206BB1B" w14:textId="77777777" w:rsidR="00AA0D4B" w:rsidRDefault="00EC76B3" w:rsidP="007D02B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Related Work and Motivation</w:t>
      </w:r>
    </w:p>
    <w:p w14:paraId="3744F40B" w14:textId="77777777" w:rsidR="00AA0D4B" w:rsidRDefault="00EC76B3">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work was largely inspired by the work of the author’s mentor, Dr. </w:t>
      </w:r>
      <w:proofErr w:type="spellStart"/>
      <w:r>
        <w:rPr>
          <w:rFonts w:ascii="Times New Roman" w:eastAsia="Times New Roman" w:hAnsi="Times New Roman" w:cs="Times New Roman"/>
          <w:sz w:val="24"/>
          <w:szCs w:val="24"/>
        </w:rPr>
        <w:t>LaBrie</w:t>
      </w:r>
      <w:proofErr w:type="spellEnd"/>
      <w:r>
        <w:rPr>
          <w:rFonts w:ascii="Times New Roman" w:eastAsia="Times New Roman" w:hAnsi="Times New Roman" w:cs="Times New Roman"/>
          <w:sz w:val="24"/>
          <w:szCs w:val="24"/>
        </w:rPr>
        <w:t xml:space="preserve">, and his research team in developing personalized normative feedback as an intervention method. While providing foundational works that solidified the PNF’s efficacy as a standalone intervention in the past, his team’s efforts are currently focused on creating a mobile game app that effectively introduces PNF to students—using data derived from surveys of their peers—to convince subjects that their actions are abnormal compared to the larger population. Over the course of several years, </w:t>
      </w:r>
      <w:proofErr w:type="spellStart"/>
      <w:r>
        <w:rPr>
          <w:rFonts w:ascii="Times New Roman" w:eastAsia="Times New Roman" w:hAnsi="Times New Roman" w:cs="Times New Roman"/>
          <w:sz w:val="24"/>
          <w:szCs w:val="24"/>
        </w:rPr>
        <w:t>LaBrie</w:t>
      </w:r>
      <w:proofErr w:type="spellEnd"/>
      <w:r>
        <w:rPr>
          <w:rFonts w:ascii="Times New Roman" w:eastAsia="Times New Roman" w:hAnsi="Times New Roman" w:cs="Times New Roman"/>
          <w:sz w:val="24"/>
          <w:szCs w:val="24"/>
        </w:rPr>
        <w:t xml:space="preserve"> has discovered that ‘gamified PNF’</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combined with randomized feedback towards subjects’ responses</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can make web-based PNF much more effective than simply providing students with raw data that they are more likely to resist or ignore.</w:t>
      </w:r>
    </w:p>
    <w:p w14:paraId="6B531FC9" w14:textId="3AFE790C" w:rsidR="00AA0D4B" w:rsidRDefault="00F851B3">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Additionally</w:t>
      </w:r>
      <w:r w:rsidR="00EC76B3">
        <w:rPr>
          <w:rFonts w:ascii="Times New Roman" w:eastAsia="Times New Roman" w:hAnsi="Times New Roman" w:cs="Times New Roman"/>
          <w:sz w:val="24"/>
          <w:szCs w:val="24"/>
        </w:rPr>
        <w:t xml:space="preserve">, </w:t>
      </w:r>
      <w:proofErr w:type="spellStart"/>
      <w:r w:rsidR="00EC76B3">
        <w:rPr>
          <w:rFonts w:ascii="Times New Roman" w:eastAsia="Times New Roman" w:hAnsi="Times New Roman" w:cs="Times New Roman"/>
          <w:sz w:val="24"/>
          <w:szCs w:val="24"/>
        </w:rPr>
        <w:t>LaBrie</w:t>
      </w:r>
      <w:proofErr w:type="spellEnd"/>
      <w:r w:rsidR="00EC76B3">
        <w:rPr>
          <w:rFonts w:ascii="Times New Roman" w:eastAsia="Times New Roman" w:hAnsi="Times New Roman" w:cs="Times New Roman"/>
          <w:sz w:val="24"/>
          <w:szCs w:val="24"/>
        </w:rPr>
        <w:t xml:space="preserve"> has made the connection between parents’ perceived norms and their own leniency towards their children’s unhealthy behaviors, finding that parents are more </w:t>
      </w:r>
      <w:r w:rsidR="00EC76B3">
        <w:rPr>
          <w:rFonts w:ascii="Times New Roman" w:eastAsia="Times New Roman" w:hAnsi="Times New Roman" w:cs="Times New Roman"/>
          <w:sz w:val="24"/>
          <w:szCs w:val="24"/>
        </w:rPr>
        <w:lastRenderedPageBreak/>
        <w:t>likely to encourage drinking in their own homes if they believe that other parents are allowing their kids to and adding to the overall misperceptions of young adults’ drinking habits</w:t>
      </w:r>
      <w:r w:rsidR="00EC76B3">
        <w:rPr>
          <w:rFonts w:ascii="Times New Roman" w:eastAsia="Times New Roman" w:hAnsi="Times New Roman" w:cs="Times New Roman"/>
          <w:sz w:val="24"/>
          <w:szCs w:val="24"/>
          <w:vertAlign w:val="superscript"/>
        </w:rPr>
        <w:footnoteReference w:id="12"/>
      </w:r>
      <w:r w:rsidR="00EC76B3">
        <w:rPr>
          <w:rFonts w:ascii="Times New Roman" w:eastAsia="Times New Roman" w:hAnsi="Times New Roman" w:cs="Times New Roman"/>
          <w:sz w:val="24"/>
          <w:szCs w:val="24"/>
        </w:rPr>
        <w:t xml:space="preserve">. While this study’s focus will not include ‘gamification’, there will be an implementation of randomization by dispersing pandemic-related questions among other unconnected topics in the surveys used, hopefully lowering any reactance by students hesitant to provide accurate answers for the survey. By studying COVID-19-related behaviors, this proposal provides a method of extending </w:t>
      </w:r>
      <w:proofErr w:type="spellStart"/>
      <w:r w:rsidR="00EC76B3">
        <w:rPr>
          <w:rFonts w:ascii="Times New Roman" w:eastAsia="Times New Roman" w:hAnsi="Times New Roman" w:cs="Times New Roman"/>
          <w:sz w:val="24"/>
          <w:szCs w:val="24"/>
        </w:rPr>
        <w:t>LaBrie</w:t>
      </w:r>
      <w:proofErr w:type="spellEnd"/>
      <w:r w:rsidR="00EC76B3">
        <w:rPr>
          <w:rFonts w:ascii="Times New Roman" w:eastAsia="Times New Roman" w:hAnsi="Times New Roman" w:cs="Times New Roman"/>
          <w:sz w:val="24"/>
          <w:szCs w:val="24"/>
        </w:rPr>
        <w:t xml:space="preserve"> and others’ work on PNF beyond the niche of “typical” risky behaviors displayed by college students. </w:t>
      </w:r>
    </w:p>
    <w:p w14:paraId="6EF76165" w14:textId="77777777" w:rsidR="00AA0D4B" w:rsidRDefault="00EC76B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Participants</w:t>
      </w:r>
    </w:p>
    <w:p w14:paraId="236057CE" w14:textId="77777777" w:rsidR="00AA0D4B" w:rsidRDefault="00EC76B3">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surveys will be provided for all students returning at the beginning of the semester. The number of students allowed to live on campus is currently limited, but the desired sample is around 1,000 students. All 1,200 students will receive an initial survey one week prior to the campus housing’s reopening. They will then be split into two equal groups (n = 500); one will receive personalized normative feedback for their answers one week after answering the survey and the other will act as a control group with delayed PNF (at least one month after the survey). </w:t>
      </w:r>
    </w:p>
    <w:p w14:paraId="421533E8" w14:textId="77777777" w:rsidR="00AA0D4B" w:rsidRDefault="00EC76B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Methods</w:t>
      </w:r>
    </w:p>
    <w:p w14:paraId="42751C5B" w14:textId="2A55F7DB" w:rsidR="00AA0D4B" w:rsidRDefault="00EC76B3">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first phase of this study will be centered around creating a survey for students that measures their views of the pandemic, as well as the current safety guidelines implemented by the university. Perceived attitudes towards five main safety guidelines will be measured: (1) wearing a mask, (2) social distancing, (3) limiting group gatherings, (4) increased washing and disinfecting hands, and (5) preventing students from entering </w:t>
      </w:r>
      <w:proofErr w:type="spellStart"/>
      <w:r>
        <w:rPr>
          <w:rFonts w:ascii="Times New Roman" w:eastAsia="Times New Roman" w:hAnsi="Times New Roman" w:cs="Times New Roman"/>
          <w:sz w:val="24"/>
          <w:szCs w:val="24"/>
        </w:rPr>
        <w:t>each others’</w:t>
      </w:r>
      <w:proofErr w:type="spellEnd"/>
      <w:r>
        <w:rPr>
          <w:rFonts w:ascii="Times New Roman" w:eastAsia="Times New Roman" w:hAnsi="Times New Roman" w:cs="Times New Roman"/>
          <w:sz w:val="24"/>
          <w:szCs w:val="24"/>
        </w:rPr>
        <w:t xml:space="preserve"> dorm rooms. Along with these concerns, we will ask students on a </w:t>
      </w:r>
      <w:r w:rsidRPr="00F851B3">
        <w:rPr>
          <w:rFonts w:ascii="Times New Roman" w:eastAsia="Times New Roman" w:hAnsi="Times New Roman" w:cs="Times New Roman"/>
          <w:sz w:val="24"/>
          <w:szCs w:val="24"/>
        </w:rPr>
        <w:t>Likert</w:t>
      </w:r>
      <w:r>
        <w:rPr>
          <w:rFonts w:ascii="Times New Roman" w:eastAsia="Times New Roman" w:hAnsi="Times New Roman" w:cs="Times New Roman"/>
          <w:sz w:val="24"/>
          <w:szCs w:val="24"/>
        </w:rPr>
        <w:t>-style scale</w:t>
      </w:r>
      <w:r w:rsidR="00D3082D">
        <w:rPr>
          <w:rStyle w:val="FootnoteReference"/>
          <w:rFonts w:ascii="Times New Roman" w:eastAsia="Times New Roman" w:hAnsi="Times New Roman" w:cs="Times New Roman"/>
          <w:sz w:val="24"/>
          <w:szCs w:val="24"/>
        </w:rPr>
        <w:footnoteReference w:id="13"/>
      </w:r>
      <w:r>
        <w:rPr>
          <w:rFonts w:ascii="Times New Roman" w:eastAsia="Times New Roman" w:hAnsi="Times New Roman" w:cs="Times New Roman"/>
          <w:sz w:val="24"/>
          <w:szCs w:val="24"/>
        </w:rPr>
        <w:t xml:space="preserve"> of one (unconcerned) to seven </w:t>
      </w:r>
      <w:r>
        <w:rPr>
          <w:rFonts w:ascii="Times New Roman" w:eastAsia="Times New Roman" w:hAnsi="Times New Roman" w:cs="Times New Roman"/>
          <w:sz w:val="24"/>
          <w:szCs w:val="24"/>
        </w:rPr>
        <w:lastRenderedPageBreak/>
        <w:t>(highly concerned) about how concerned they are about being infected with COVID-19, infecting their peers, and infecting university staff. To be as representative of the student body as possible, this survey would likely be presented to all returning students at the beginning of the nearest upcoming semester with an incentive of $10 per completed survey. Since mandatory educational modules are already required for students, this 10-15-minute survey could simply be added on at the end of the modules. Questions would be structured so that students provide their own opinions on a specific item, and directly after answering they will be given a question asking them to predict what percentage of students agree or disagree with their claim. An example of this format is as follows: students could be asked the question “how often have you attended a party with ten or more people in the past month?”, and after answering they would be given the question “how many times have other students attended a party with ten or more people in the past month?”. According to Social Norms Theory, students will likely overestimate how much others attend these parties (perhaps predicting that their peers attended five parties in the past month), while reporting relatively low numbers themselves (likely reporting having attended zero or one party themselves).</w:t>
      </w:r>
    </w:p>
    <w:p w14:paraId="21CD9711" w14:textId="33983768" w:rsidR="00AA0D4B" w:rsidRDefault="00EC76B3">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second phase is the analysis of survey results and the subsequent application of personalized normative feedback for the experimental group, </w:t>
      </w:r>
      <w:r w:rsidR="00993E86">
        <w:rPr>
          <w:rFonts w:ascii="Times New Roman" w:eastAsia="Times New Roman" w:hAnsi="Times New Roman" w:cs="Times New Roman"/>
          <w:sz w:val="24"/>
          <w:szCs w:val="24"/>
        </w:rPr>
        <w:t>two</w:t>
      </w:r>
      <w:r>
        <w:rPr>
          <w:rFonts w:ascii="Times New Roman" w:eastAsia="Times New Roman" w:hAnsi="Times New Roman" w:cs="Times New Roman"/>
          <w:sz w:val="24"/>
          <w:szCs w:val="24"/>
        </w:rPr>
        <w:t xml:space="preserve"> week</w:t>
      </w:r>
      <w:r w:rsidR="00993E8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after the survey’s deadline. The control group will not be provided PNF and will be told that their results have been delayed. It is expected that students will follow the trends displayed by previous surveys of Californians</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15"/>
      </w:r>
      <w:r>
        <w:rPr>
          <w:rFonts w:ascii="Times New Roman" w:eastAsia="Times New Roman" w:hAnsi="Times New Roman" w:cs="Times New Roman"/>
          <w:sz w:val="24"/>
          <w:szCs w:val="24"/>
        </w:rPr>
        <w:t xml:space="preserve"> through a majority’s following of safety guidelines on campus and general concern for others’ safety while on campus. One week after the experimental group has received </w:t>
      </w:r>
      <w:r>
        <w:rPr>
          <w:rFonts w:ascii="Times New Roman" w:eastAsia="Times New Roman" w:hAnsi="Times New Roman" w:cs="Times New Roman"/>
          <w:sz w:val="24"/>
          <w:szCs w:val="24"/>
        </w:rPr>
        <w:lastRenderedPageBreak/>
        <w:t xml:space="preserve">PNF, both groups will be provided a second survey, once again offering the incentive of $10 for completion. The experimental and control group’s average responses between the two surveys will be compared. Although it is expected that all students will show concern for others’ safety, the experimental group is expected to have even higher general adherence to COVID-mitigating rules than the control, with lower adjudication rates and lower reports of risky activities. After the second survey, the control group will receive personalized normative feedback identical to the experimental group and both groups will be debriefed on the data collected in the study and what it will be used for. </w:t>
      </w:r>
    </w:p>
    <w:p w14:paraId="1E59D3F5" w14:textId="6A3C628F" w:rsidR="007D02B1" w:rsidRPr="00CB3B3C" w:rsidRDefault="00EC76B3" w:rsidP="00CB3B3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final phase will be using </w:t>
      </w:r>
      <w:r w:rsidR="00675809">
        <w:rPr>
          <w:rFonts w:ascii="Times New Roman" w:eastAsia="Times New Roman" w:hAnsi="Times New Roman" w:cs="Times New Roman"/>
          <w:sz w:val="24"/>
          <w:szCs w:val="24"/>
        </w:rPr>
        <w:t xml:space="preserve">specialized </w:t>
      </w:r>
      <w:r>
        <w:rPr>
          <w:rFonts w:ascii="Times New Roman" w:eastAsia="Times New Roman" w:hAnsi="Times New Roman" w:cs="Times New Roman"/>
          <w:sz w:val="24"/>
          <w:szCs w:val="24"/>
        </w:rPr>
        <w:t>personalized normative feedback on students adjudicated for COVID-specific risky behaviors. These could include refusing to wear a mask, attending large gatherings, or refusing to socially distance. This group will be given a similar</w:t>
      </w:r>
      <w:r w:rsidR="00675809">
        <w:rPr>
          <w:rFonts w:ascii="Times New Roman" w:eastAsia="Times New Roman" w:hAnsi="Times New Roman" w:cs="Times New Roman"/>
          <w:sz w:val="24"/>
          <w:szCs w:val="24"/>
        </w:rPr>
        <w:t xml:space="preserve"> but targeted</w:t>
      </w:r>
      <w:r>
        <w:rPr>
          <w:rFonts w:ascii="Times New Roman" w:eastAsia="Times New Roman" w:hAnsi="Times New Roman" w:cs="Times New Roman"/>
          <w:sz w:val="24"/>
          <w:szCs w:val="24"/>
        </w:rPr>
        <w:t xml:space="preserve"> survey as those above and their responses will be recorded and compared to the larger population’s average responses. </w:t>
      </w:r>
      <w:proofErr w:type="gramStart"/>
      <w:r>
        <w:rPr>
          <w:rFonts w:ascii="Times New Roman" w:eastAsia="Times New Roman" w:hAnsi="Times New Roman" w:cs="Times New Roman"/>
          <w:sz w:val="24"/>
          <w:szCs w:val="24"/>
        </w:rPr>
        <w:t>Similar to</w:t>
      </w:r>
      <w:proofErr w:type="gramEnd"/>
      <w:r>
        <w:rPr>
          <w:rFonts w:ascii="Times New Roman" w:eastAsia="Times New Roman" w:hAnsi="Times New Roman" w:cs="Times New Roman"/>
          <w:sz w:val="24"/>
          <w:szCs w:val="24"/>
        </w:rPr>
        <w:t xml:space="preserve"> the control group, adjudicated students will likely have misconceptions towards the larger population’s attitudes regarding safety regulations. After receiving PNF, students will be asked to complete a follow-up survey asking them the frequency of their own behaviors as well as their perceptions of their peers’ activities. </w:t>
      </w:r>
    </w:p>
    <w:p w14:paraId="3223857C" w14:textId="2132364C" w:rsidR="00AA0D4B" w:rsidRDefault="00EC76B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Expected Results</w:t>
      </w:r>
    </w:p>
    <w:p w14:paraId="17C4A7D6" w14:textId="77777777" w:rsidR="00AA0D4B" w:rsidRDefault="00EC76B3">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Assuming the survey results meet expectations, the initial goal for the intervention would be empirical proof that the experimental group’s risky behaviors are significantly lowered by the PNF treatment. They should report going out less, wearing a face covering more consistently, social distancing whenever possible, washing and sanitizing their hands more, and not entering other students’ dorms. There is hope that their concern levels would mirror those of the larger Californian population (</w:t>
      </w:r>
      <w:proofErr w:type="spellStart"/>
      <w:r>
        <w:rPr>
          <w:rFonts w:ascii="Times New Roman" w:eastAsia="Times New Roman" w:hAnsi="Times New Roman" w:cs="Times New Roman"/>
          <w:sz w:val="24"/>
          <w:szCs w:val="24"/>
        </w:rPr>
        <w:t>Stremikis</w:t>
      </w:r>
      <w:proofErr w:type="spellEnd"/>
      <w:r>
        <w:rPr>
          <w:rFonts w:ascii="Times New Roman" w:eastAsia="Times New Roman" w:hAnsi="Times New Roman" w:cs="Times New Roman"/>
          <w:sz w:val="24"/>
          <w:szCs w:val="24"/>
        </w:rPr>
        <w:t xml:space="preserve">, K, 2020), but in the case that they initially do not, we would expect that students’ concern levels would rise significantly post-intervention. </w:t>
      </w:r>
    </w:p>
    <w:p w14:paraId="6E6782A6" w14:textId="774E2951" w:rsidR="00AA0D4B" w:rsidRDefault="00EC76B3">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When PNF is provided to the adjudicated student population, it is expected that the population will respond to the intervention in the same way that we expect the experimental group </w:t>
      </w:r>
      <w:proofErr w:type="gramStart"/>
      <w:r w:rsidR="00675809">
        <w:rPr>
          <w:rFonts w:ascii="Times New Roman" w:eastAsia="Times New Roman" w:hAnsi="Times New Roman" w:cs="Times New Roman"/>
          <w:sz w:val="24"/>
          <w:szCs w:val="24"/>
        </w:rPr>
        <w:t>to</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post-PNF, adjudicated students are expected to report lower dangerous activities and greater concern for the general population’s well-being. Further proof would hopefully be seen in a decrease in students written up along with a decrease in overall COVID-19 cases among the student population. </w:t>
      </w:r>
    </w:p>
    <w:p w14:paraId="140C0634" w14:textId="77777777" w:rsidR="00AA0D4B" w:rsidRDefault="00EC76B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Conclusion</w:t>
      </w:r>
    </w:p>
    <w:p w14:paraId="2C56C1F2" w14:textId="77777777" w:rsidR="00AA0D4B" w:rsidRDefault="00EC76B3">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This pandemic provides a unique opportunity for researchers to test the bounds of well-established intervention methods</w:t>
      </w:r>
      <w:r>
        <w:rPr>
          <w:rFonts w:ascii="Times New Roman" w:eastAsia="Times New Roman" w:hAnsi="Times New Roman" w:cs="Times New Roman"/>
          <w:sz w:val="24"/>
          <w:szCs w:val="24"/>
          <w:vertAlign w:val="superscript"/>
        </w:rPr>
        <w:footnoteReference w:id="16"/>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(in this case PNF) beyond drug and alcohol abuse, the common focus in the field. By using a university that will actively enforce its safety guidelines, many of the prerequisites for this study have already been met. All that is left for this study is understanding students’ reactions to these guidelines and using data from these reactions to form an intervention. If successful, the benefits from this study are beneficial to both the PNF research body and the university: students would be compelled to follow guidelines more stringently, resulting in a reduction in the number of COVID-19 cases on campus.</w:t>
      </w:r>
    </w:p>
    <w:p w14:paraId="175B3E94" w14:textId="77777777" w:rsidR="00AA0D4B" w:rsidRDefault="00AA0D4B">
      <w:pPr>
        <w:rPr>
          <w:rFonts w:ascii="Times New Roman" w:eastAsia="Times New Roman" w:hAnsi="Times New Roman" w:cs="Times New Roman"/>
          <w:b/>
          <w:sz w:val="24"/>
          <w:szCs w:val="24"/>
        </w:rPr>
      </w:pPr>
    </w:p>
    <w:p w14:paraId="227C6931" w14:textId="77777777" w:rsidR="00AA0D4B" w:rsidRDefault="00AA0D4B">
      <w:pPr>
        <w:rPr>
          <w:rFonts w:ascii="Times New Roman" w:eastAsia="Times New Roman" w:hAnsi="Times New Roman" w:cs="Times New Roman"/>
          <w:b/>
          <w:sz w:val="24"/>
          <w:szCs w:val="24"/>
        </w:rPr>
      </w:pPr>
    </w:p>
    <w:p w14:paraId="19DC43D6" w14:textId="77777777" w:rsidR="00AA0D4B" w:rsidRDefault="00AA0D4B">
      <w:pPr>
        <w:rPr>
          <w:rFonts w:ascii="Times New Roman" w:eastAsia="Times New Roman" w:hAnsi="Times New Roman" w:cs="Times New Roman"/>
          <w:b/>
          <w:sz w:val="24"/>
          <w:szCs w:val="24"/>
        </w:rPr>
      </w:pPr>
    </w:p>
    <w:p w14:paraId="322323B6" w14:textId="77777777" w:rsidR="00AA0D4B" w:rsidRDefault="00AA0D4B">
      <w:pPr>
        <w:rPr>
          <w:rFonts w:ascii="Times New Roman" w:eastAsia="Times New Roman" w:hAnsi="Times New Roman" w:cs="Times New Roman"/>
          <w:b/>
          <w:sz w:val="24"/>
          <w:szCs w:val="24"/>
        </w:rPr>
      </w:pPr>
    </w:p>
    <w:p w14:paraId="588469E8" w14:textId="0C940902" w:rsidR="00AA0D4B" w:rsidRDefault="00AA0D4B">
      <w:pPr>
        <w:rPr>
          <w:rFonts w:ascii="Times New Roman" w:eastAsia="Times New Roman" w:hAnsi="Times New Roman" w:cs="Times New Roman"/>
          <w:b/>
          <w:sz w:val="24"/>
          <w:szCs w:val="24"/>
        </w:rPr>
      </w:pPr>
    </w:p>
    <w:p w14:paraId="262A3984" w14:textId="3CED41BD" w:rsidR="00675809" w:rsidRDefault="00675809">
      <w:pPr>
        <w:rPr>
          <w:rFonts w:ascii="Times New Roman" w:eastAsia="Times New Roman" w:hAnsi="Times New Roman" w:cs="Times New Roman"/>
          <w:b/>
          <w:sz w:val="24"/>
          <w:szCs w:val="24"/>
        </w:rPr>
      </w:pPr>
    </w:p>
    <w:p w14:paraId="612B7C96" w14:textId="5C5770BD" w:rsidR="00675809" w:rsidRDefault="00675809">
      <w:pPr>
        <w:rPr>
          <w:rFonts w:ascii="Times New Roman" w:eastAsia="Times New Roman" w:hAnsi="Times New Roman" w:cs="Times New Roman"/>
          <w:b/>
          <w:sz w:val="24"/>
          <w:szCs w:val="24"/>
        </w:rPr>
      </w:pPr>
    </w:p>
    <w:p w14:paraId="218CF23B" w14:textId="77777777" w:rsidR="00675809" w:rsidRDefault="00675809">
      <w:pPr>
        <w:rPr>
          <w:rFonts w:ascii="Times New Roman" w:eastAsia="Times New Roman" w:hAnsi="Times New Roman" w:cs="Times New Roman"/>
          <w:b/>
          <w:sz w:val="24"/>
          <w:szCs w:val="24"/>
        </w:rPr>
      </w:pPr>
    </w:p>
    <w:p w14:paraId="6C852572" w14:textId="77777777" w:rsidR="00CB3B3C" w:rsidRDefault="00CB3B3C">
      <w:pPr>
        <w:rPr>
          <w:rFonts w:ascii="Times New Roman" w:eastAsia="Times New Roman" w:hAnsi="Times New Roman" w:cs="Times New Roman"/>
          <w:b/>
          <w:sz w:val="24"/>
          <w:szCs w:val="24"/>
        </w:rPr>
      </w:pPr>
    </w:p>
    <w:p w14:paraId="6ADFDCF8" w14:textId="77777777" w:rsidR="00AA0D4B" w:rsidRDefault="00AA0D4B">
      <w:pPr>
        <w:rPr>
          <w:rFonts w:ascii="Times New Roman" w:eastAsia="Times New Roman" w:hAnsi="Times New Roman" w:cs="Times New Roman"/>
          <w:b/>
          <w:sz w:val="24"/>
          <w:szCs w:val="24"/>
        </w:rPr>
      </w:pPr>
    </w:p>
    <w:p w14:paraId="292D0151" w14:textId="77777777" w:rsidR="00AA0D4B" w:rsidRDefault="00EC76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References</w:t>
      </w:r>
    </w:p>
    <w:p w14:paraId="3E985791" w14:textId="77777777" w:rsidR="00AA0D4B" w:rsidRDefault="00EC76B3">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Berman, Jillian. (2020, July 1). “How COVID-19 Could Spread on College Campuses. Will</w:t>
      </w:r>
    </w:p>
    <w:p w14:paraId="75643907" w14:textId="77777777" w:rsidR="00AA0D4B" w:rsidRDefault="00EC76B3">
      <w:pPr>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Students Be Safe?” Accessed October 17, 2020, from </w:t>
      </w:r>
      <w:hyperlink r:id="rId8">
        <w:r>
          <w:rPr>
            <w:rFonts w:ascii="Times New Roman" w:eastAsia="Times New Roman" w:hAnsi="Times New Roman" w:cs="Times New Roman"/>
            <w:sz w:val="24"/>
            <w:szCs w:val="24"/>
            <w:highlight w:val="white"/>
            <w:u w:val="single"/>
          </w:rPr>
          <w:t>www.marketwatch.com</w:t>
        </w:r>
      </w:hyperlink>
      <w:r>
        <w:rPr>
          <w:rFonts w:ascii="Times New Roman" w:eastAsia="Times New Roman" w:hAnsi="Times New Roman" w:cs="Times New Roman"/>
          <w:sz w:val="24"/>
          <w:szCs w:val="24"/>
          <w:highlight w:val="white"/>
        </w:rPr>
        <w:t>.</w:t>
      </w:r>
    </w:p>
    <w:p w14:paraId="20ECBC34" w14:textId="77777777" w:rsidR="00AA0D4B" w:rsidRDefault="00EC76B3">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Boyle, S. C., Earle, A. M., </w:t>
      </w:r>
      <w:proofErr w:type="spellStart"/>
      <w:r>
        <w:rPr>
          <w:rFonts w:ascii="Times New Roman" w:eastAsia="Times New Roman" w:hAnsi="Times New Roman" w:cs="Times New Roman"/>
          <w:sz w:val="24"/>
          <w:szCs w:val="24"/>
          <w:highlight w:val="white"/>
        </w:rPr>
        <w:t>LaBrie</w:t>
      </w:r>
      <w:proofErr w:type="spellEnd"/>
      <w:r>
        <w:rPr>
          <w:rFonts w:ascii="Times New Roman" w:eastAsia="Times New Roman" w:hAnsi="Times New Roman" w:cs="Times New Roman"/>
          <w:sz w:val="24"/>
          <w:szCs w:val="24"/>
          <w:highlight w:val="white"/>
        </w:rPr>
        <w:t>, J. W., &amp; Smith, D. J. (2017). PNF 2.0? Initial Evidence That</w:t>
      </w:r>
    </w:p>
    <w:p w14:paraId="34FCD7B4" w14:textId="12FCB144" w:rsidR="00AA0D4B" w:rsidRPr="00F851B3" w:rsidRDefault="00EC76B3">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Gamification Can Increase the Efficacy of Brief, Web-Based Personalized Normative Feedback Alcohol Interventions. </w:t>
      </w:r>
      <w:r>
        <w:rPr>
          <w:rFonts w:ascii="Times New Roman" w:eastAsia="Times New Roman" w:hAnsi="Times New Roman" w:cs="Times New Roman"/>
          <w:i/>
          <w:sz w:val="24"/>
          <w:szCs w:val="24"/>
          <w:highlight w:val="white"/>
        </w:rPr>
        <w:t>Addictive Behaviors</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67</w:t>
      </w:r>
      <w:r>
        <w:rPr>
          <w:rFonts w:ascii="Times New Roman" w:eastAsia="Times New Roman" w:hAnsi="Times New Roman" w:cs="Times New Roman"/>
          <w:sz w:val="24"/>
          <w:szCs w:val="24"/>
          <w:highlight w:val="white"/>
        </w:rPr>
        <w:t xml:space="preserve">, 8–17. Accessed November 3, 2020, DOI: </w:t>
      </w:r>
      <w:hyperlink r:id="rId9">
        <w:r>
          <w:rPr>
            <w:rFonts w:ascii="Times New Roman" w:eastAsia="Times New Roman" w:hAnsi="Times New Roman" w:cs="Times New Roman"/>
            <w:sz w:val="24"/>
            <w:szCs w:val="24"/>
            <w:highlight w:val="white"/>
            <w:u w:val="single"/>
          </w:rPr>
          <w:t>10.1016/j.addbeh.2016.11.024</w:t>
        </w:r>
      </w:hyperlink>
      <w:r w:rsidR="00F851B3">
        <w:rPr>
          <w:rFonts w:ascii="Times New Roman" w:eastAsia="Times New Roman" w:hAnsi="Times New Roman" w:cs="Times New Roman"/>
          <w:sz w:val="24"/>
          <w:szCs w:val="24"/>
        </w:rPr>
        <w:t>.</w:t>
      </w:r>
    </w:p>
    <w:p w14:paraId="62EBF2CC" w14:textId="77777777" w:rsidR="00AA0D4B" w:rsidRDefault="00EC76B3">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Boyle, S. C., Earle, A. M., McCabe, N., &amp; </w:t>
      </w:r>
      <w:proofErr w:type="spellStart"/>
      <w:r>
        <w:rPr>
          <w:rFonts w:ascii="Times New Roman" w:eastAsia="Times New Roman" w:hAnsi="Times New Roman" w:cs="Times New Roman"/>
          <w:sz w:val="24"/>
          <w:szCs w:val="24"/>
        </w:rPr>
        <w:t>LaBrie</w:t>
      </w:r>
      <w:proofErr w:type="spellEnd"/>
      <w:r>
        <w:rPr>
          <w:rFonts w:ascii="Times New Roman" w:eastAsia="Times New Roman" w:hAnsi="Times New Roman" w:cs="Times New Roman"/>
          <w:sz w:val="24"/>
          <w:szCs w:val="24"/>
        </w:rPr>
        <w:t>, J. W. (2018). Increasing Chance-Based</w:t>
      </w:r>
    </w:p>
    <w:p w14:paraId="10CE7738" w14:textId="77777777" w:rsidR="00AA0D4B" w:rsidRDefault="00EC76B3">
      <w:pPr>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Uncertainty Reduces Heavy Drinkers' Cognitive Reactance to Web-Based Personalized Normative Feedback. </w:t>
      </w:r>
      <w:r>
        <w:rPr>
          <w:rFonts w:ascii="Times New Roman" w:eastAsia="Times New Roman" w:hAnsi="Times New Roman" w:cs="Times New Roman"/>
          <w:i/>
          <w:sz w:val="24"/>
          <w:szCs w:val="24"/>
        </w:rPr>
        <w:t>Journal of Studies on Alcohol and Drugs</w:t>
      </w:r>
      <w:r>
        <w:rPr>
          <w:rFonts w:ascii="Times New Roman" w:eastAsia="Times New Roman" w:hAnsi="Times New Roman" w:cs="Times New Roman"/>
          <w:sz w:val="24"/>
          <w:szCs w:val="24"/>
        </w:rPr>
        <w:t xml:space="preserve">, 79(4), 601–610. Accessed October 6, 2020. DOI: </w:t>
      </w:r>
      <w:hyperlink r:id="rId10">
        <w:r>
          <w:rPr>
            <w:rFonts w:ascii="Times New Roman" w:eastAsia="Times New Roman" w:hAnsi="Times New Roman" w:cs="Times New Roman"/>
            <w:sz w:val="24"/>
            <w:szCs w:val="24"/>
            <w:u w:val="single"/>
          </w:rPr>
          <w:t>10.15288/jsad.2018.79.60</w:t>
        </w:r>
      </w:hyperlink>
      <w:r>
        <w:rPr>
          <w:rFonts w:ascii="Times New Roman" w:eastAsia="Times New Roman" w:hAnsi="Times New Roman" w:cs="Times New Roman"/>
          <w:sz w:val="24"/>
          <w:szCs w:val="24"/>
          <w:highlight w:val="white"/>
        </w:rPr>
        <w:t xml:space="preserve">. </w:t>
      </w:r>
    </w:p>
    <w:p w14:paraId="5BC06387" w14:textId="77777777" w:rsidR="00AA0D4B" w:rsidRDefault="00EC76B3">
      <w:pPr>
        <w:shd w:val="clear" w:color="auto" w:fill="FFFFFF"/>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Brown, S. (July 23, 2020). Colleges Say They Can Reopen Safely. But Will Students Follow the</w:t>
      </w:r>
    </w:p>
    <w:p w14:paraId="7EB7171E" w14:textId="7B5BFCC3" w:rsidR="00AA0D4B" w:rsidRPr="00F851B3" w:rsidRDefault="00EC76B3">
      <w:pPr>
        <w:shd w:val="clear" w:color="auto" w:fill="FFFFFF"/>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Rules? Accessed November 26, 2020, from </w:t>
      </w:r>
      <w:hyperlink r:id="rId11">
        <w:r>
          <w:rPr>
            <w:rFonts w:ascii="Times New Roman" w:eastAsia="Times New Roman" w:hAnsi="Times New Roman" w:cs="Times New Roman"/>
            <w:sz w:val="24"/>
            <w:szCs w:val="24"/>
            <w:u w:val="single"/>
          </w:rPr>
          <w:t>www.chronicle.com</w:t>
        </w:r>
      </w:hyperlink>
      <w:r w:rsidR="00F851B3">
        <w:rPr>
          <w:rFonts w:ascii="Times New Roman" w:eastAsia="Times New Roman" w:hAnsi="Times New Roman" w:cs="Times New Roman"/>
          <w:sz w:val="24"/>
          <w:szCs w:val="24"/>
        </w:rPr>
        <w:t>.</w:t>
      </w:r>
    </w:p>
    <w:p w14:paraId="50FEDB60" w14:textId="77777777" w:rsidR="00AA0D4B" w:rsidRDefault="00EC76B3">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Cail</w:t>
      </w:r>
      <w:proofErr w:type="spellEnd"/>
      <w:r>
        <w:rPr>
          <w:rFonts w:ascii="Times New Roman" w:eastAsia="Times New Roman" w:hAnsi="Times New Roman" w:cs="Times New Roman"/>
          <w:sz w:val="24"/>
          <w:szCs w:val="24"/>
        </w:rPr>
        <w:t xml:space="preserve">, J., &amp; </w:t>
      </w:r>
      <w:proofErr w:type="spellStart"/>
      <w:r>
        <w:rPr>
          <w:rFonts w:ascii="Times New Roman" w:eastAsia="Times New Roman" w:hAnsi="Times New Roman" w:cs="Times New Roman"/>
          <w:sz w:val="24"/>
          <w:szCs w:val="24"/>
        </w:rPr>
        <w:t>LaBrie</w:t>
      </w:r>
      <w:proofErr w:type="spellEnd"/>
      <w:r>
        <w:rPr>
          <w:rFonts w:ascii="Times New Roman" w:eastAsia="Times New Roman" w:hAnsi="Times New Roman" w:cs="Times New Roman"/>
          <w:sz w:val="24"/>
          <w:szCs w:val="24"/>
        </w:rPr>
        <w:t>, J. W. (2010). Disparity Between the Perceived Alcohol-Related Attitudes of</w:t>
      </w:r>
    </w:p>
    <w:p w14:paraId="5C32C6EB" w14:textId="75774341" w:rsidR="00AA0D4B" w:rsidRPr="00F851B3" w:rsidRDefault="00EC76B3">
      <w:pPr>
        <w:spacing w:line="480" w:lineRule="auto"/>
        <w:ind w:left="720"/>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rPr>
        <w:t xml:space="preserve">Parents and Peers Increases Alcohol Risk in College Students. </w:t>
      </w:r>
      <w:r>
        <w:rPr>
          <w:rFonts w:ascii="Times New Roman" w:eastAsia="Times New Roman" w:hAnsi="Times New Roman" w:cs="Times New Roman"/>
          <w:i/>
          <w:sz w:val="24"/>
          <w:szCs w:val="24"/>
        </w:rPr>
        <w:t>Addictive Behaviors</w:t>
      </w:r>
      <w:r>
        <w:rPr>
          <w:rFonts w:ascii="Times New Roman" w:eastAsia="Times New Roman" w:hAnsi="Times New Roman" w:cs="Times New Roman"/>
          <w:sz w:val="24"/>
          <w:szCs w:val="24"/>
        </w:rPr>
        <w:t xml:space="preserve">, 35(2), 135–139. Accessed November 25, 2020, DOI: </w:t>
      </w:r>
      <w:hyperlink r:id="rId12">
        <w:r>
          <w:rPr>
            <w:rFonts w:ascii="Times New Roman" w:eastAsia="Times New Roman" w:hAnsi="Times New Roman" w:cs="Times New Roman"/>
            <w:sz w:val="24"/>
            <w:szCs w:val="24"/>
            <w:u w:val="single"/>
          </w:rPr>
          <w:t>10.1016/j.addbeh.2009.09.019</w:t>
        </w:r>
      </w:hyperlink>
      <w:r w:rsidR="00F851B3">
        <w:rPr>
          <w:rFonts w:ascii="Times New Roman" w:eastAsia="Times New Roman" w:hAnsi="Times New Roman" w:cs="Times New Roman"/>
          <w:sz w:val="24"/>
          <w:szCs w:val="24"/>
        </w:rPr>
        <w:t>.</w:t>
      </w:r>
    </w:p>
    <w:p w14:paraId="2306056E" w14:textId="77777777" w:rsidR="00AA0D4B" w:rsidRDefault="00EC76B3">
      <w:pPr>
        <w:spacing w:line="480" w:lineRule="auto"/>
        <w:rPr>
          <w:rFonts w:ascii="Times New Roman" w:eastAsia="Times New Roman" w:hAnsi="Times New Roman" w:cs="Times New Roman"/>
          <w:i/>
          <w:sz w:val="24"/>
          <w:szCs w:val="24"/>
          <w:highlight w:val="white"/>
        </w:rPr>
      </w:pPr>
      <w:r>
        <w:rPr>
          <w:rFonts w:ascii="Times New Roman" w:eastAsia="Times New Roman" w:hAnsi="Times New Roman" w:cs="Times New Roman"/>
          <w:sz w:val="24"/>
          <w:szCs w:val="24"/>
          <w:highlight w:val="white"/>
        </w:rPr>
        <w:t xml:space="preserve">California Department of Public Health (2020). </w:t>
      </w:r>
      <w:r>
        <w:rPr>
          <w:rFonts w:ascii="Times New Roman" w:eastAsia="Times New Roman" w:hAnsi="Times New Roman" w:cs="Times New Roman"/>
          <w:i/>
          <w:sz w:val="24"/>
          <w:szCs w:val="24"/>
          <w:highlight w:val="white"/>
        </w:rPr>
        <w:t>COVID-19 Industry Guidance: Institutions of</w:t>
      </w:r>
    </w:p>
    <w:p w14:paraId="390B218E" w14:textId="77777777" w:rsidR="00AA0D4B" w:rsidRDefault="00EC76B3">
      <w:pPr>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i/>
          <w:sz w:val="24"/>
          <w:szCs w:val="24"/>
          <w:highlight w:val="white"/>
        </w:rPr>
        <w:t>Higher Education</w:t>
      </w:r>
      <w:r>
        <w:rPr>
          <w:rFonts w:ascii="Times New Roman" w:eastAsia="Times New Roman" w:hAnsi="Times New Roman" w:cs="Times New Roman"/>
          <w:sz w:val="24"/>
          <w:szCs w:val="24"/>
          <w:highlight w:val="white"/>
        </w:rPr>
        <w:t xml:space="preserve"> (pp. 1-37) (</w:t>
      </w:r>
      <w:proofErr w:type="spellStart"/>
      <w:r>
        <w:rPr>
          <w:rFonts w:ascii="Times New Roman" w:eastAsia="Times New Roman" w:hAnsi="Times New Roman" w:cs="Times New Roman"/>
          <w:sz w:val="24"/>
          <w:szCs w:val="24"/>
          <w:highlight w:val="white"/>
        </w:rPr>
        <w:t>UnitedStates</w:t>
      </w:r>
      <w:proofErr w:type="spellEnd"/>
      <w:r>
        <w:rPr>
          <w:rFonts w:ascii="Times New Roman" w:eastAsia="Times New Roman" w:hAnsi="Times New Roman" w:cs="Times New Roman"/>
          <w:sz w:val="24"/>
          <w:szCs w:val="24"/>
          <w:highlight w:val="white"/>
        </w:rPr>
        <w:t xml:space="preserve"> of America, California State Government, California Department of Public Health). Sacramento, California: CPDH. Accessed October 13, 2020, from </w:t>
      </w:r>
      <w:hyperlink r:id="rId13">
        <w:r>
          <w:rPr>
            <w:rFonts w:ascii="Times New Roman" w:eastAsia="Times New Roman" w:hAnsi="Times New Roman" w:cs="Times New Roman"/>
            <w:sz w:val="24"/>
            <w:szCs w:val="24"/>
            <w:highlight w:val="white"/>
            <w:u w:val="single"/>
          </w:rPr>
          <w:t>files.covid19.ca.gov/pdf</w:t>
        </w:r>
      </w:hyperlink>
      <w:r>
        <w:rPr>
          <w:rFonts w:ascii="Times New Roman" w:eastAsia="Times New Roman" w:hAnsi="Times New Roman" w:cs="Times New Roman"/>
          <w:sz w:val="24"/>
          <w:szCs w:val="24"/>
          <w:highlight w:val="white"/>
        </w:rPr>
        <w:t>.</w:t>
      </w:r>
    </w:p>
    <w:p w14:paraId="7B132132" w14:textId="77777777" w:rsidR="00AA0D4B" w:rsidRDefault="00EC76B3">
      <w:pPr>
        <w:shd w:val="clear" w:color="auto" w:fill="FFFFFF"/>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Camus, A. (1948). </w:t>
      </w:r>
      <w:r>
        <w:rPr>
          <w:rFonts w:ascii="Times New Roman" w:eastAsia="Times New Roman" w:hAnsi="Times New Roman" w:cs="Times New Roman"/>
          <w:i/>
          <w:sz w:val="24"/>
          <w:szCs w:val="24"/>
        </w:rPr>
        <w:t>The Plague</w:t>
      </w:r>
      <w:r>
        <w:rPr>
          <w:rFonts w:ascii="Times New Roman" w:eastAsia="Times New Roman" w:hAnsi="Times New Roman" w:cs="Times New Roman"/>
          <w:sz w:val="24"/>
          <w:szCs w:val="24"/>
        </w:rPr>
        <w:t xml:space="preserve"> (Gilbert, S., Trans). Hamish Hamilton. Accessed October 16,</w:t>
      </w:r>
    </w:p>
    <w:p w14:paraId="27ED687C" w14:textId="77777777" w:rsidR="00AA0D4B" w:rsidRDefault="00EC76B3">
      <w:pPr>
        <w:shd w:val="clear" w:color="auto" w:fill="FFFFFF"/>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2020, from </w:t>
      </w:r>
      <w:hyperlink r:id="rId14">
        <w:r>
          <w:rPr>
            <w:rFonts w:ascii="Times New Roman" w:eastAsia="Times New Roman" w:hAnsi="Times New Roman" w:cs="Times New Roman"/>
            <w:sz w:val="24"/>
            <w:szCs w:val="24"/>
            <w:u w:val="single"/>
          </w:rPr>
          <w:t>www.24grammata.com</w:t>
        </w:r>
      </w:hyperlink>
      <w:r>
        <w:rPr>
          <w:rFonts w:ascii="Times New Roman" w:eastAsia="Times New Roman" w:hAnsi="Times New Roman" w:cs="Times New Roman"/>
          <w:sz w:val="24"/>
          <w:szCs w:val="24"/>
        </w:rPr>
        <w:t>.</w:t>
      </w:r>
    </w:p>
    <w:p w14:paraId="59CE377C" w14:textId="77777777" w:rsidR="00AA0D4B" w:rsidRDefault="00EC76B3">
      <w:pPr>
        <w:shd w:val="clear" w:color="auto" w:fill="FFFFFF"/>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Centers for Disease Control and Prevention (October 21, 2020). Considerations for Monitoring</w:t>
      </w:r>
    </w:p>
    <w:p w14:paraId="5733731A" w14:textId="2115ABE9" w:rsidR="00AA0D4B" w:rsidRPr="00F851B3" w:rsidRDefault="00EC76B3">
      <w:pPr>
        <w:shd w:val="clear" w:color="auto" w:fill="FFFFFF"/>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and Evaluation of Mitigation Strategies Implemented in Institutions of Higher Education. Accessed November 20, 2020, from </w:t>
      </w:r>
      <w:hyperlink r:id="rId15">
        <w:r>
          <w:rPr>
            <w:rFonts w:ascii="Times New Roman" w:eastAsia="Times New Roman" w:hAnsi="Times New Roman" w:cs="Times New Roman"/>
            <w:sz w:val="24"/>
            <w:szCs w:val="24"/>
            <w:u w:val="single"/>
          </w:rPr>
          <w:t>www.cdc.gov/coronavirus</w:t>
        </w:r>
      </w:hyperlink>
      <w:r w:rsidR="00F851B3">
        <w:rPr>
          <w:rFonts w:ascii="Times New Roman" w:eastAsia="Times New Roman" w:hAnsi="Times New Roman" w:cs="Times New Roman"/>
          <w:sz w:val="24"/>
          <w:szCs w:val="24"/>
        </w:rPr>
        <w:t>.</w:t>
      </w:r>
    </w:p>
    <w:p w14:paraId="6BD38B3A" w14:textId="77777777" w:rsidR="00AA0D4B" w:rsidRDefault="00EC76B3">
      <w:pPr>
        <w:shd w:val="clear" w:color="auto" w:fill="FFFFFF"/>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LaMorte</w:t>
      </w:r>
      <w:proofErr w:type="spellEnd"/>
      <w:r>
        <w:rPr>
          <w:rFonts w:ascii="Times New Roman" w:eastAsia="Times New Roman" w:hAnsi="Times New Roman" w:cs="Times New Roman"/>
          <w:sz w:val="24"/>
          <w:szCs w:val="24"/>
        </w:rPr>
        <w:t xml:space="preserve">, W. W. (September 19, 2019). Social Norms Theory. </w:t>
      </w:r>
      <w:r>
        <w:rPr>
          <w:rFonts w:ascii="Times New Roman" w:eastAsia="Times New Roman" w:hAnsi="Times New Roman" w:cs="Times New Roman"/>
          <w:i/>
          <w:sz w:val="24"/>
          <w:szCs w:val="24"/>
        </w:rPr>
        <w:t>Behavioral Change Models</w:t>
      </w:r>
      <w:r>
        <w:rPr>
          <w:rFonts w:ascii="Times New Roman" w:eastAsia="Times New Roman" w:hAnsi="Times New Roman" w:cs="Times New Roman"/>
          <w:sz w:val="24"/>
          <w:szCs w:val="24"/>
        </w:rPr>
        <w:t>.</w:t>
      </w:r>
    </w:p>
    <w:p w14:paraId="2D9127A8" w14:textId="237A2CCE" w:rsidR="00AA0D4B" w:rsidRPr="00F851B3" w:rsidRDefault="00EC76B3">
      <w:pPr>
        <w:shd w:val="clear" w:color="auto" w:fill="FFFFFF"/>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Accessed November 25, 2020, from </w:t>
      </w:r>
      <w:hyperlink r:id="rId16" w:anchor=":~:text=The%20Social%20Norms%20Theory%20posits,our%20peers%20think%20and%20act.&amp;text=Accordingly%2C%20the%20theory%20states%20that,increase%20in%20the%20desired%20behavior">
        <w:r>
          <w:rPr>
            <w:rFonts w:ascii="Times New Roman" w:eastAsia="Times New Roman" w:hAnsi="Times New Roman" w:cs="Times New Roman"/>
            <w:sz w:val="24"/>
            <w:szCs w:val="24"/>
            <w:u w:val="single"/>
          </w:rPr>
          <w:t>sphweb.bumc.bu.edu</w:t>
        </w:r>
      </w:hyperlink>
      <w:r w:rsidR="00F851B3">
        <w:rPr>
          <w:rFonts w:ascii="Times New Roman" w:eastAsia="Times New Roman" w:hAnsi="Times New Roman" w:cs="Times New Roman"/>
          <w:sz w:val="24"/>
          <w:szCs w:val="24"/>
        </w:rPr>
        <w:t>.</w:t>
      </w:r>
    </w:p>
    <w:p w14:paraId="34AB2DFA" w14:textId="77777777" w:rsidR="00AA0D4B" w:rsidRDefault="00EC76B3">
      <w:pPr>
        <w:shd w:val="clear" w:color="auto" w:fill="FFFFFF"/>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Lewis, M. A. &amp; Neighbors, C. (2006). Social Norms Approaches Using Descriptive</w:t>
      </w:r>
    </w:p>
    <w:p w14:paraId="260F9069" w14:textId="00576F4D" w:rsidR="00AA0D4B" w:rsidRDefault="00EC76B3">
      <w:pPr>
        <w:shd w:val="clear" w:color="auto" w:fill="FFFFFF"/>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Drinking Norms Education: A Review of the Research on Personalized Normative Feedback. </w:t>
      </w:r>
      <w:r>
        <w:rPr>
          <w:rFonts w:ascii="Times New Roman" w:eastAsia="Times New Roman" w:hAnsi="Times New Roman" w:cs="Times New Roman"/>
          <w:i/>
          <w:sz w:val="24"/>
          <w:szCs w:val="24"/>
        </w:rPr>
        <w:t>Journal of American College Health</w:t>
      </w:r>
      <w:r>
        <w:rPr>
          <w:rFonts w:ascii="Times New Roman" w:eastAsia="Times New Roman" w:hAnsi="Times New Roman" w:cs="Times New Roman"/>
          <w:sz w:val="24"/>
          <w:szCs w:val="24"/>
        </w:rPr>
        <w:t xml:space="preserve">, 54:4, 213-218. Accessed October 6, 2020. DOI: </w:t>
      </w:r>
      <w:hyperlink r:id="rId17">
        <w:r>
          <w:rPr>
            <w:rFonts w:ascii="Times New Roman" w:eastAsia="Times New Roman" w:hAnsi="Times New Roman" w:cs="Times New Roman"/>
            <w:sz w:val="24"/>
            <w:szCs w:val="24"/>
            <w:u w:val="single"/>
          </w:rPr>
          <w:t>10.3200/JACH.54.4.213-218</w:t>
        </w:r>
      </w:hyperlink>
      <w:r>
        <w:rPr>
          <w:rFonts w:ascii="Times New Roman" w:eastAsia="Times New Roman" w:hAnsi="Times New Roman" w:cs="Times New Roman"/>
          <w:sz w:val="24"/>
          <w:szCs w:val="24"/>
        </w:rPr>
        <w:t>.</w:t>
      </w:r>
    </w:p>
    <w:p w14:paraId="6B392471" w14:textId="77777777" w:rsidR="00F851B3" w:rsidRDefault="00F851B3" w:rsidP="00F851B3">
      <w:pPr>
        <w:shd w:val="clear" w:color="auto" w:fill="FFFFFF"/>
        <w:spacing w:line="480" w:lineRule="auto"/>
        <w:rPr>
          <w:rFonts w:ascii="Times New Roman" w:hAnsi="Times New Roman" w:cs="Times New Roman"/>
          <w:sz w:val="24"/>
          <w:szCs w:val="24"/>
        </w:rPr>
      </w:pPr>
      <w:r w:rsidRPr="00F851B3">
        <w:rPr>
          <w:rFonts w:ascii="Times New Roman" w:hAnsi="Times New Roman" w:cs="Times New Roman"/>
          <w:sz w:val="24"/>
          <w:szCs w:val="24"/>
        </w:rPr>
        <w:t xml:space="preserve">Likert, R. (1932). A Technique for Measurement of Attitudes. </w:t>
      </w:r>
      <w:r w:rsidRPr="00F851B3">
        <w:rPr>
          <w:rFonts w:ascii="Times New Roman" w:hAnsi="Times New Roman" w:cs="Times New Roman"/>
          <w:i/>
          <w:iCs/>
          <w:sz w:val="24"/>
          <w:szCs w:val="24"/>
        </w:rPr>
        <w:t>Archives of Psychology</w:t>
      </w:r>
      <w:r w:rsidRPr="00F851B3">
        <w:rPr>
          <w:rFonts w:ascii="Times New Roman" w:hAnsi="Times New Roman" w:cs="Times New Roman"/>
          <w:sz w:val="24"/>
          <w:szCs w:val="24"/>
        </w:rPr>
        <w:t>, 3(8), 5</w:t>
      </w:r>
      <w:r>
        <w:rPr>
          <w:rFonts w:ascii="Times New Roman" w:hAnsi="Times New Roman" w:cs="Times New Roman"/>
          <w:sz w:val="24"/>
          <w:szCs w:val="24"/>
        </w:rPr>
        <w:t>-</w:t>
      </w:r>
    </w:p>
    <w:p w14:paraId="3555946C" w14:textId="0A37E283" w:rsidR="00F851B3" w:rsidRPr="00F851B3" w:rsidRDefault="00F851B3" w:rsidP="00F851B3">
      <w:pPr>
        <w:shd w:val="clear" w:color="auto" w:fill="FFFFFF"/>
        <w:spacing w:line="480" w:lineRule="auto"/>
        <w:ind w:left="720"/>
        <w:rPr>
          <w:rFonts w:ascii="Times New Roman" w:eastAsia="Times New Roman" w:hAnsi="Times New Roman" w:cs="Times New Roman"/>
          <w:sz w:val="24"/>
          <w:szCs w:val="24"/>
          <w:highlight w:val="white"/>
        </w:rPr>
      </w:pPr>
      <w:r w:rsidRPr="00F851B3">
        <w:rPr>
          <w:rFonts w:ascii="Times New Roman" w:hAnsi="Times New Roman" w:cs="Times New Roman"/>
          <w:sz w:val="24"/>
          <w:szCs w:val="24"/>
        </w:rPr>
        <w:t xml:space="preserve">55. Accessed December 12, 2020, from </w:t>
      </w:r>
      <w:hyperlink r:id="rId18" w:history="1">
        <w:r w:rsidRPr="00F851B3">
          <w:rPr>
            <w:rStyle w:val="Hyperlink"/>
            <w:rFonts w:ascii="Times New Roman" w:hAnsi="Times New Roman" w:cs="Times New Roman"/>
            <w:color w:val="auto"/>
            <w:sz w:val="24"/>
            <w:szCs w:val="24"/>
          </w:rPr>
          <w:t>legacy.voteview.com</w:t>
        </w:r>
      </w:hyperlink>
      <w:r>
        <w:rPr>
          <w:rFonts w:ascii="Times New Roman" w:hAnsi="Times New Roman" w:cs="Times New Roman"/>
          <w:sz w:val="24"/>
          <w:szCs w:val="24"/>
        </w:rPr>
        <w:t>.</w:t>
      </w:r>
    </w:p>
    <w:p w14:paraId="12DD9C30" w14:textId="77777777" w:rsidR="007D02B1" w:rsidRDefault="00EC76B3" w:rsidP="007D02B1">
      <w:pPr>
        <w:shd w:val="clear" w:color="auto" w:fill="FFFFFF"/>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Neighbors, C., Lee, C. M., Lewis, M. A., </w:t>
      </w:r>
      <w:proofErr w:type="spellStart"/>
      <w:r>
        <w:rPr>
          <w:rFonts w:ascii="Times New Roman" w:eastAsia="Times New Roman" w:hAnsi="Times New Roman" w:cs="Times New Roman"/>
          <w:sz w:val="24"/>
          <w:szCs w:val="24"/>
          <w:highlight w:val="white"/>
        </w:rPr>
        <w:t>Fossos</w:t>
      </w:r>
      <w:proofErr w:type="spellEnd"/>
      <w:r>
        <w:rPr>
          <w:rFonts w:ascii="Times New Roman" w:eastAsia="Times New Roman" w:hAnsi="Times New Roman" w:cs="Times New Roman"/>
          <w:sz w:val="24"/>
          <w:szCs w:val="24"/>
          <w:highlight w:val="white"/>
        </w:rPr>
        <w:t>, N., &amp; Larimer, M. E. (2007). Are Social</w:t>
      </w:r>
    </w:p>
    <w:p w14:paraId="7FC82268" w14:textId="4A5AA7A1" w:rsidR="00AA0D4B" w:rsidRDefault="00EC76B3" w:rsidP="007D02B1">
      <w:pPr>
        <w:shd w:val="clear" w:color="auto" w:fill="FFFFFF"/>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Norms</w:t>
      </w:r>
      <w:r w:rsidR="007D02B1">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sz w:val="24"/>
          <w:szCs w:val="24"/>
          <w:highlight w:val="white"/>
        </w:rPr>
        <w:t>The</w:t>
      </w:r>
      <w:proofErr w:type="gramEnd"/>
      <w:r>
        <w:rPr>
          <w:rFonts w:ascii="Times New Roman" w:eastAsia="Times New Roman" w:hAnsi="Times New Roman" w:cs="Times New Roman"/>
          <w:sz w:val="24"/>
          <w:szCs w:val="24"/>
          <w:highlight w:val="white"/>
        </w:rPr>
        <w:t xml:space="preserve"> Best Predictor of Outcomes Among Heavy-Drinking College Students? </w:t>
      </w:r>
      <w:r>
        <w:rPr>
          <w:rFonts w:ascii="Times New Roman" w:eastAsia="Times New Roman" w:hAnsi="Times New Roman" w:cs="Times New Roman"/>
          <w:i/>
          <w:sz w:val="24"/>
          <w:szCs w:val="24"/>
          <w:highlight w:val="white"/>
        </w:rPr>
        <w:t>Journal of Studies on Alcohol and Drugs</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68</w:t>
      </w:r>
      <w:r>
        <w:rPr>
          <w:rFonts w:ascii="Times New Roman" w:eastAsia="Times New Roman" w:hAnsi="Times New Roman" w:cs="Times New Roman"/>
          <w:sz w:val="24"/>
          <w:szCs w:val="24"/>
          <w:highlight w:val="white"/>
        </w:rPr>
        <w:t xml:space="preserve">(4), 556–565. Accessed October 17, 2020. DOI: </w:t>
      </w:r>
      <w:hyperlink r:id="rId19">
        <w:r>
          <w:rPr>
            <w:rFonts w:ascii="Times New Roman" w:eastAsia="Times New Roman" w:hAnsi="Times New Roman" w:cs="Times New Roman"/>
            <w:sz w:val="24"/>
            <w:szCs w:val="24"/>
            <w:highlight w:val="white"/>
            <w:u w:val="single"/>
          </w:rPr>
          <w:t>10.15288/jsad.2007.68.556</w:t>
        </w:r>
      </w:hyperlink>
      <w:r>
        <w:rPr>
          <w:rFonts w:ascii="Times New Roman" w:eastAsia="Times New Roman" w:hAnsi="Times New Roman" w:cs="Times New Roman"/>
          <w:sz w:val="24"/>
          <w:szCs w:val="24"/>
        </w:rPr>
        <w:t>.</w:t>
      </w:r>
    </w:p>
    <w:p w14:paraId="3BDCFF92" w14:textId="77777777" w:rsidR="00AA0D4B" w:rsidRDefault="00EC76B3">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Neighbors, C., Rodriguez, L. M., Rinker, D. V., Gonzales, R. G., Agana, M., Tackett, J. L., &amp;</w:t>
      </w:r>
    </w:p>
    <w:p w14:paraId="28454D65" w14:textId="03292AE4" w:rsidR="00AA0D4B" w:rsidRPr="00F851B3" w:rsidRDefault="00EC76B3">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Foster, D. W. (2015). Efficacy of Personalized Normative Feedback </w:t>
      </w:r>
      <w:proofErr w:type="gramStart"/>
      <w:r>
        <w:rPr>
          <w:rFonts w:ascii="Times New Roman" w:eastAsia="Times New Roman" w:hAnsi="Times New Roman" w:cs="Times New Roman"/>
          <w:sz w:val="24"/>
          <w:szCs w:val="24"/>
        </w:rPr>
        <w:t>As</w:t>
      </w:r>
      <w:proofErr w:type="gramEnd"/>
      <w:r>
        <w:rPr>
          <w:rFonts w:ascii="Times New Roman" w:eastAsia="Times New Roman" w:hAnsi="Times New Roman" w:cs="Times New Roman"/>
          <w:sz w:val="24"/>
          <w:szCs w:val="24"/>
        </w:rPr>
        <w:t xml:space="preserve"> a Brief Intervention For College Student Gambling: A Randomized Controlled Trial. </w:t>
      </w:r>
      <w:r>
        <w:rPr>
          <w:rFonts w:ascii="Times New Roman" w:eastAsia="Times New Roman" w:hAnsi="Times New Roman" w:cs="Times New Roman"/>
          <w:i/>
          <w:sz w:val="24"/>
          <w:szCs w:val="24"/>
        </w:rPr>
        <w:t>Journal of Consulting and Clinical Psychology</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83</w:t>
      </w:r>
      <w:r>
        <w:rPr>
          <w:rFonts w:ascii="Times New Roman" w:eastAsia="Times New Roman" w:hAnsi="Times New Roman" w:cs="Times New Roman"/>
          <w:sz w:val="24"/>
          <w:szCs w:val="24"/>
        </w:rPr>
        <w:t xml:space="preserve">(3), 500–511. Accessed October 29, 2020, DOI: </w:t>
      </w:r>
      <w:hyperlink r:id="rId20">
        <w:r>
          <w:rPr>
            <w:rFonts w:ascii="Times New Roman" w:eastAsia="Times New Roman" w:hAnsi="Times New Roman" w:cs="Times New Roman"/>
            <w:sz w:val="24"/>
            <w:szCs w:val="24"/>
            <w:u w:val="single"/>
          </w:rPr>
          <w:t>10.1037/a0039125</w:t>
        </w:r>
      </w:hyperlink>
      <w:r w:rsidR="00F851B3">
        <w:rPr>
          <w:rFonts w:ascii="Times New Roman" w:eastAsia="Times New Roman" w:hAnsi="Times New Roman" w:cs="Times New Roman"/>
          <w:sz w:val="24"/>
          <w:szCs w:val="24"/>
        </w:rPr>
        <w:t>.</w:t>
      </w:r>
    </w:p>
    <w:p w14:paraId="05B6EEDE" w14:textId="77777777" w:rsidR="00AA0D4B" w:rsidRDefault="00EC76B3">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Response to Intervention International (2020, May 27). RTI’s Coronavirus Survey: Americans’</w:t>
      </w:r>
    </w:p>
    <w:p w14:paraId="55F65F96" w14:textId="77777777" w:rsidR="00AA0D4B" w:rsidRDefault="00EC76B3">
      <w:pPr>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Knowledge of the Coronavirus and Support for Community Mitigation Strategies. Accessed October 13, 2020, from </w:t>
      </w:r>
      <w:hyperlink r:id="rId21">
        <w:r>
          <w:rPr>
            <w:rFonts w:ascii="Times New Roman" w:eastAsia="Times New Roman" w:hAnsi="Times New Roman" w:cs="Times New Roman"/>
            <w:sz w:val="24"/>
            <w:szCs w:val="24"/>
            <w:highlight w:val="white"/>
            <w:u w:val="single"/>
          </w:rPr>
          <w:t>www.rti.org</w:t>
        </w:r>
      </w:hyperlink>
      <w:r>
        <w:rPr>
          <w:rFonts w:ascii="Times New Roman" w:eastAsia="Times New Roman" w:hAnsi="Times New Roman" w:cs="Times New Roman"/>
          <w:sz w:val="24"/>
          <w:szCs w:val="24"/>
          <w:highlight w:val="white"/>
        </w:rPr>
        <w:t>.</w:t>
      </w:r>
    </w:p>
    <w:p w14:paraId="67BDEC62" w14:textId="77777777" w:rsidR="00AA0D4B" w:rsidRDefault="00EC76B3">
      <w:pPr>
        <w:shd w:val="clear" w:color="auto" w:fill="FFFFFF"/>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Rimal</w:t>
      </w:r>
      <w:proofErr w:type="spellEnd"/>
      <w:r>
        <w:rPr>
          <w:rFonts w:ascii="Times New Roman" w:eastAsia="Times New Roman" w:hAnsi="Times New Roman" w:cs="Times New Roman"/>
          <w:sz w:val="24"/>
          <w:szCs w:val="24"/>
        </w:rPr>
        <w:t>, Rajiv N., &amp; Real, Kevin (2003). Understanding the Influence of Perceived Norms on</w:t>
      </w:r>
    </w:p>
    <w:p w14:paraId="7C226535" w14:textId="77777777" w:rsidR="00AA0D4B" w:rsidRDefault="00EC76B3">
      <w:pPr>
        <w:shd w:val="clear" w:color="auto" w:fill="FFFFFF"/>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Behaviors. </w:t>
      </w:r>
      <w:r>
        <w:rPr>
          <w:rFonts w:ascii="Times New Roman" w:eastAsia="Times New Roman" w:hAnsi="Times New Roman" w:cs="Times New Roman"/>
          <w:i/>
          <w:sz w:val="24"/>
          <w:szCs w:val="24"/>
        </w:rPr>
        <w:t>Communication Theory</w:t>
      </w:r>
      <w:r>
        <w:rPr>
          <w:rFonts w:ascii="Times New Roman" w:eastAsia="Times New Roman" w:hAnsi="Times New Roman" w:cs="Times New Roman"/>
          <w:sz w:val="24"/>
          <w:szCs w:val="24"/>
        </w:rPr>
        <w:t xml:space="preserve">, 13(2), 184–203. Accessed October 17, 2020, DOI: </w:t>
      </w:r>
      <w:hyperlink r:id="rId22">
        <w:r>
          <w:rPr>
            <w:rFonts w:ascii="Times New Roman" w:eastAsia="Times New Roman" w:hAnsi="Times New Roman" w:cs="Times New Roman"/>
            <w:sz w:val="24"/>
            <w:szCs w:val="24"/>
            <w:highlight w:val="white"/>
            <w:u w:val="single"/>
          </w:rPr>
          <w:t>10.1111/j.1468-</w:t>
        </w:r>
        <w:proofErr w:type="gramStart"/>
        <w:r>
          <w:rPr>
            <w:rFonts w:ascii="Times New Roman" w:eastAsia="Times New Roman" w:hAnsi="Times New Roman" w:cs="Times New Roman"/>
            <w:sz w:val="24"/>
            <w:szCs w:val="24"/>
            <w:highlight w:val="white"/>
            <w:u w:val="single"/>
          </w:rPr>
          <w:t>2885.2003.tb</w:t>
        </w:r>
        <w:proofErr w:type="gramEnd"/>
        <w:r>
          <w:rPr>
            <w:rFonts w:ascii="Times New Roman" w:eastAsia="Times New Roman" w:hAnsi="Times New Roman" w:cs="Times New Roman"/>
            <w:sz w:val="24"/>
            <w:szCs w:val="24"/>
            <w:highlight w:val="white"/>
            <w:u w:val="single"/>
          </w:rPr>
          <w:t>00288.x</w:t>
        </w:r>
      </w:hyperlink>
      <w:r>
        <w:rPr>
          <w:rFonts w:ascii="Times New Roman" w:eastAsia="Times New Roman" w:hAnsi="Times New Roman" w:cs="Times New Roman"/>
          <w:sz w:val="24"/>
          <w:szCs w:val="24"/>
        </w:rPr>
        <w:t>.</w:t>
      </w:r>
    </w:p>
    <w:p w14:paraId="4E919AE3" w14:textId="77777777" w:rsidR="00AA0D4B" w:rsidRDefault="00EC76B3">
      <w:pPr>
        <w:shd w:val="clear" w:color="auto" w:fill="FFFFFF"/>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Steers, M. L., Coffman, A. D., Wickham, R. E., Bryan, J. L., Caraway, L., &amp; Neighbors, C.</w:t>
      </w:r>
    </w:p>
    <w:p w14:paraId="42EFE163" w14:textId="77777777" w:rsidR="00AA0D4B" w:rsidRDefault="00EC76B3">
      <w:pPr>
        <w:shd w:val="clear" w:color="auto" w:fill="FFFFFF"/>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(2016). Evaluation of Alcohol-Related Personalized Normative Feedback </w:t>
      </w:r>
      <w:proofErr w:type="gramStart"/>
      <w:r>
        <w:rPr>
          <w:rFonts w:ascii="Times New Roman" w:eastAsia="Times New Roman" w:hAnsi="Times New Roman" w:cs="Times New Roman"/>
          <w:sz w:val="24"/>
          <w:szCs w:val="24"/>
        </w:rPr>
        <w:t>With</w:t>
      </w:r>
      <w:proofErr w:type="gramEnd"/>
      <w:r>
        <w:rPr>
          <w:rFonts w:ascii="Times New Roman" w:eastAsia="Times New Roman" w:hAnsi="Times New Roman" w:cs="Times New Roman"/>
          <w:sz w:val="24"/>
          <w:szCs w:val="24"/>
        </w:rPr>
        <w:t xml:space="preserve"> and Without an Injunctive Message. </w:t>
      </w:r>
      <w:r>
        <w:rPr>
          <w:rFonts w:ascii="Times New Roman" w:eastAsia="Times New Roman" w:hAnsi="Times New Roman" w:cs="Times New Roman"/>
          <w:i/>
          <w:sz w:val="24"/>
          <w:szCs w:val="24"/>
        </w:rPr>
        <w:t>Journal of Studies on Alcohol and Drugs</w:t>
      </w:r>
      <w:r>
        <w:rPr>
          <w:rFonts w:ascii="Times New Roman" w:eastAsia="Times New Roman" w:hAnsi="Times New Roman" w:cs="Times New Roman"/>
          <w:sz w:val="24"/>
          <w:szCs w:val="24"/>
        </w:rPr>
        <w:t xml:space="preserve">, 77(2), 337–342. Accessed October 17, 2020, DOI: </w:t>
      </w:r>
      <w:hyperlink r:id="rId23">
        <w:r>
          <w:rPr>
            <w:rFonts w:ascii="Times New Roman" w:eastAsia="Times New Roman" w:hAnsi="Times New Roman" w:cs="Times New Roman"/>
            <w:sz w:val="24"/>
            <w:szCs w:val="24"/>
            <w:u w:val="single"/>
          </w:rPr>
          <w:t>10.15288/jsad.2016.77.337</w:t>
        </w:r>
      </w:hyperlink>
      <w:r>
        <w:rPr>
          <w:rFonts w:ascii="Times New Roman" w:eastAsia="Times New Roman" w:hAnsi="Times New Roman" w:cs="Times New Roman"/>
          <w:sz w:val="24"/>
          <w:szCs w:val="24"/>
        </w:rPr>
        <w:t>.</w:t>
      </w:r>
    </w:p>
    <w:p w14:paraId="39C43C0B" w14:textId="77777777" w:rsidR="007D02B1" w:rsidRDefault="00EC76B3" w:rsidP="007D02B1">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Stok, F. M., de Ridder, D. T., de Vet, E., &amp; de Wit, J. B. (2014). </w:t>
      </w:r>
      <w:proofErr w:type="gramStart"/>
      <w:r>
        <w:rPr>
          <w:rFonts w:ascii="Times New Roman" w:eastAsia="Times New Roman" w:hAnsi="Times New Roman" w:cs="Times New Roman"/>
          <w:sz w:val="24"/>
          <w:szCs w:val="24"/>
          <w:highlight w:val="white"/>
        </w:rPr>
        <w:t>Don't</w:t>
      </w:r>
      <w:proofErr w:type="gramEnd"/>
      <w:r>
        <w:rPr>
          <w:rFonts w:ascii="Times New Roman" w:eastAsia="Times New Roman" w:hAnsi="Times New Roman" w:cs="Times New Roman"/>
          <w:sz w:val="24"/>
          <w:szCs w:val="24"/>
          <w:highlight w:val="white"/>
        </w:rPr>
        <w:t xml:space="preserve"> Tell Me What I Should</w:t>
      </w:r>
    </w:p>
    <w:p w14:paraId="17D0FF31" w14:textId="5D5F0E3F" w:rsidR="00AA0D4B" w:rsidRPr="00F851B3" w:rsidRDefault="00EC76B3" w:rsidP="007D02B1">
      <w:pPr>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Do,</w:t>
      </w:r>
      <w:r w:rsidR="007D02B1">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But What Others Do: The Influence of Descriptive and Injunctive Peer Norms on Fruit Consumption in Adolescents. </w:t>
      </w:r>
      <w:r>
        <w:rPr>
          <w:rFonts w:ascii="Times New Roman" w:eastAsia="Times New Roman" w:hAnsi="Times New Roman" w:cs="Times New Roman"/>
          <w:i/>
          <w:sz w:val="24"/>
          <w:szCs w:val="24"/>
          <w:highlight w:val="white"/>
        </w:rPr>
        <w:t>British Journal of Health Psychology</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19</w:t>
      </w:r>
      <w:r>
        <w:rPr>
          <w:rFonts w:ascii="Times New Roman" w:eastAsia="Times New Roman" w:hAnsi="Times New Roman" w:cs="Times New Roman"/>
          <w:sz w:val="24"/>
          <w:szCs w:val="24"/>
          <w:highlight w:val="white"/>
        </w:rPr>
        <w:t xml:space="preserve">(1), 52–64. Accessed November 2, 2020, DOI: </w:t>
      </w:r>
      <w:hyperlink r:id="rId24">
        <w:r>
          <w:rPr>
            <w:rFonts w:ascii="Times New Roman" w:eastAsia="Times New Roman" w:hAnsi="Times New Roman" w:cs="Times New Roman"/>
            <w:sz w:val="24"/>
            <w:szCs w:val="24"/>
            <w:highlight w:val="white"/>
            <w:u w:val="single"/>
          </w:rPr>
          <w:t>10.1111/bjhp.12030</w:t>
        </w:r>
      </w:hyperlink>
      <w:r w:rsidR="00F851B3">
        <w:rPr>
          <w:rFonts w:ascii="Times New Roman" w:eastAsia="Times New Roman" w:hAnsi="Times New Roman" w:cs="Times New Roman"/>
          <w:sz w:val="24"/>
          <w:szCs w:val="24"/>
          <w:highlight w:val="white"/>
        </w:rPr>
        <w:t>.</w:t>
      </w:r>
    </w:p>
    <w:p w14:paraId="47DAAB5B" w14:textId="77777777" w:rsidR="00AA0D4B" w:rsidRDefault="00EC76B3">
      <w:pPr>
        <w:spacing w:line="480" w:lineRule="auto"/>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Stremikis</w:t>
      </w:r>
      <w:proofErr w:type="spellEnd"/>
      <w:r>
        <w:rPr>
          <w:rFonts w:ascii="Times New Roman" w:eastAsia="Times New Roman" w:hAnsi="Times New Roman" w:cs="Times New Roman"/>
          <w:sz w:val="24"/>
          <w:szCs w:val="24"/>
          <w:highlight w:val="white"/>
        </w:rPr>
        <w:t>, K. (2020, July 15). COVID-19 Tracking Poll: More Than Three in Four Californians</w:t>
      </w:r>
    </w:p>
    <w:p w14:paraId="2AEC9083" w14:textId="77777777" w:rsidR="00AA0D4B" w:rsidRDefault="00EC76B3">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Are Worried About Contracting COVID-19. Accessed October 13, 2020, from </w:t>
      </w:r>
      <w:hyperlink r:id="rId25">
        <w:r>
          <w:rPr>
            <w:rFonts w:ascii="Times New Roman" w:eastAsia="Times New Roman" w:hAnsi="Times New Roman" w:cs="Times New Roman"/>
            <w:sz w:val="24"/>
            <w:szCs w:val="24"/>
            <w:highlight w:val="white"/>
            <w:u w:val="single"/>
          </w:rPr>
          <w:t>www.chcf.org/blog</w:t>
        </w:r>
      </w:hyperlink>
      <w:r>
        <w:rPr>
          <w:rFonts w:ascii="Times New Roman" w:eastAsia="Times New Roman" w:hAnsi="Times New Roman" w:cs="Times New Roman"/>
          <w:sz w:val="24"/>
          <w:szCs w:val="24"/>
        </w:rPr>
        <w:t>.</w:t>
      </w:r>
    </w:p>
    <w:p w14:paraId="5070ABE2" w14:textId="77777777" w:rsidR="00AA0D4B" w:rsidRDefault="00EC76B3">
      <w:pPr>
        <w:spacing w:line="480" w:lineRule="auto"/>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Svrluga</w:t>
      </w:r>
      <w:proofErr w:type="spellEnd"/>
      <w:r>
        <w:rPr>
          <w:rFonts w:ascii="Times New Roman" w:eastAsia="Times New Roman" w:hAnsi="Times New Roman" w:cs="Times New Roman"/>
          <w:sz w:val="24"/>
          <w:szCs w:val="24"/>
          <w:highlight w:val="white"/>
        </w:rPr>
        <w:t>, S. (2020, September 25). After Months of Planning and Billions in Spending, Will</w:t>
      </w:r>
    </w:p>
    <w:p w14:paraId="0D7EE315" w14:textId="22B2612E" w:rsidR="00AA0D4B" w:rsidRPr="00F851B3" w:rsidRDefault="00EC76B3">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Colleges' Virus Prevention Efforts Get Trashed By a Few Student Parties? Accessed November 03, 2020, from </w:t>
      </w:r>
      <w:hyperlink r:id="rId26">
        <w:r>
          <w:rPr>
            <w:rFonts w:ascii="Times New Roman" w:eastAsia="Times New Roman" w:hAnsi="Times New Roman" w:cs="Times New Roman"/>
            <w:sz w:val="24"/>
            <w:szCs w:val="24"/>
            <w:highlight w:val="white"/>
            <w:u w:val="single"/>
          </w:rPr>
          <w:t>www.washingtonpost.com</w:t>
        </w:r>
      </w:hyperlink>
      <w:r w:rsidR="00F851B3">
        <w:rPr>
          <w:rFonts w:ascii="Times New Roman" w:eastAsia="Times New Roman" w:hAnsi="Times New Roman" w:cs="Times New Roman"/>
          <w:sz w:val="24"/>
          <w:szCs w:val="24"/>
        </w:rPr>
        <w:t>.</w:t>
      </w:r>
    </w:p>
    <w:p w14:paraId="57DA5845" w14:textId="77777777" w:rsidR="00AA0D4B" w:rsidRDefault="00AA0D4B">
      <w:pPr>
        <w:spacing w:line="480" w:lineRule="auto"/>
        <w:ind w:left="720"/>
        <w:rPr>
          <w:rFonts w:ascii="Times New Roman" w:eastAsia="Times New Roman" w:hAnsi="Times New Roman" w:cs="Times New Roman"/>
          <w:sz w:val="24"/>
          <w:szCs w:val="24"/>
        </w:rPr>
      </w:pPr>
    </w:p>
    <w:p w14:paraId="6E793F62" w14:textId="77777777" w:rsidR="00AA0D4B" w:rsidRDefault="00AA0D4B">
      <w:pPr>
        <w:spacing w:line="480" w:lineRule="auto"/>
        <w:ind w:left="720"/>
        <w:rPr>
          <w:rFonts w:ascii="Times New Roman" w:eastAsia="Times New Roman" w:hAnsi="Times New Roman" w:cs="Times New Roman"/>
          <w:sz w:val="24"/>
          <w:szCs w:val="24"/>
        </w:rPr>
      </w:pPr>
    </w:p>
    <w:p w14:paraId="3C817728" w14:textId="5ABDA8F7" w:rsidR="00AA0D4B" w:rsidRDefault="00AA0D4B">
      <w:pPr>
        <w:spacing w:line="480" w:lineRule="auto"/>
        <w:ind w:left="720"/>
        <w:rPr>
          <w:rFonts w:ascii="Times New Roman" w:eastAsia="Times New Roman" w:hAnsi="Times New Roman" w:cs="Times New Roman"/>
          <w:sz w:val="24"/>
          <w:szCs w:val="24"/>
        </w:rPr>
      </w:pPr>
    </w:p>
    <w:p w14:paraId="3907E92B" w14:textId="7F88DD80" w:rsidR="007D02B1" w:rsidRDefault="007D02B1">
      <w:pPr>
        <w:spacing w:line="480" w:lineRule="auto"/>
        <w:ind w:left="720"/>
        <w:rPr>
          <w:rFonts w:ascii="Times New Roman" w:eastAsia="Times New Roman" w:hAnsi="Times New Roman" w:cs="Times New Roman"/>
          <w:sz w:val="24"/>
          <w:szCs w:val="24"/>
        </w:rPr>
      </w:pPr>
    </w:p>
    <w:p w14:paraId="40A67142" w14:textId="4C53D142" w:rsidR="007D02B1" w:rsidRDefault="007D02B1">
      <w:pPr>
        <w:spacing w:line="480" w:lineRule="auto"/>
        <w:ind w:left="720"/>
        <w:rPr>
          <w:rFonts w:ascii="Times New Roman" w:eastAsia="Times New Roman" w:hAnsi="Times New Roman" w:cs="Times New Roman"/>
          <w:sz w:val="24"/>
          <w:szCs w:val="24"/>
        </w:rPr>
      </w:pPr>
    </w:p>
    <w:p w14:paraId="468FBA7A" w14:textId="77777777" w:rsidR="007D02B1" w:rsidRDefault="007D02B1">
      <w:pPr>
        <w:spacing w:line="480" w:lineRule="auto"/>
        <w:ind w:left="720"/>
        <w:rPr>
          <w:rFonts w:ascii="Times New Roman" w:eastAsia="Times New Roman" w:hAnsi="Times New Roman" w:cs="Times New Roman"/>
          <w:sz w:val="24"/>
          <w:szCs w:val="24"/>
        </w:rPr>
      </w:pPr>
    </w:p>
    <w:p w14:paraId="70ADCD97" w14:textId="77777777" w:rsidR="00CB3B3C" w:rsidRDefault="00CB3B3C">
      <w:pPr>
        <w:spacing w:line="480" w:lineRule="auto"/>
        <w:rPr>
          <w:rFonts w:ascii="Times New Roman" w:eastAsia="Times New Roman" w:hAnsi="Times New Roman" w:cs="Times New Roman"/>
          <w:sz w:val="24"/>
          <w:szCs w:val="24"/>
        </w:rPr>
      </w:pPr>
    </w:p>
    <w:p w14:paraId="79E28248" w14:textId="77777777"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Budget</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20"/>
        <w:gridCol w:w="4695"/>
        <w:gridCol w:w="2145"/>
      </w:tblGrid>
      <w:tr w:rsidR="00AA0D4B" w14:paraId="1E1A6E3D" w14:textId="77777777">
        <w:tc>
          <w:tcPr>
            <w:tcW w:w="2520" w:type="dxa"/>
            <w:shd w:val="clear" w:color="auto" w:fill="auto"/>
            <w:tcMar>
              <w:top w:w="100" w:type="dxa"/>
              <w:left w:w="100" w:type="dxa"/>
              <w:bottom w:w="100" w:type="dxa"/>
              <w:right w:w="100" w:type="dxa"/>
            </w:tcMar>
          </w:tcPr>
          <w:p w14:paraId="01AD02DD" w14:textId="77777777" w:rsidR="00AA0D4B" w:rsidRDefault="00EC76B3">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w:t>
            </w:r>
          </w:p>
        </w:tc>
        <w:tc>
          <w:tcPr>
            <w:tcW w:w="4695" w:type="dxa"/>
            <w:shd w:val="clear" w:color="auto" w:fill="auto"/>
            <w:tcMar>
              <w:top w:w="100" w:type="dxa"/>
              <w:left w:w="100" w:type="dxa"/>
              <w:bottom w:w="100" w:type="dxa"/>
              <w:right w:w="100" w:type="dxa"/>
            </w:tcMar>
          </w:tcPr>
          <w:p w14:paraId="655391C1" w14:textId="77777777" w:rsidR="00AA0D4B" w:rsidRDefault="00EC76B3">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Explanation</w:t>
            </w:r>
          </w:p>
        </w:tc>
        <w:tc>
          <w:tcPr>
            <w:tcW w:w="2145" w:type="dxa"/>
            <w:shd w:val="clear" w:color="auto" w:fill="auto"/>
            <w:tcMar>
              <w:top w:w="100" w:type="dxa"/>
              <w:left w:w="100" w:type="dxa"/>
              <w:bottom w:w="100" w:type="dxa"/>
              <w:right w:w="100" w:type="dxa"/>
            </w:tcMar>
          </w:tcPr>
          <w:p w14:paraId="520B7F2B" w14:textId="77777777" w:rsidR="00AA0D4B" w:rsidRDefault="00EC76B3">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Cost</w:t>
            </w:r>
          </w:p>
        </w:tc>
      </w:tr>
      <w:tr w:rsidR="00AA0D4B" w14:paraId="47444F0E" w14:textId="77777777">
        <w:tc>
          <w:tcPr>
            <w:tcW w:w="2520" w:type="dxa"/>
            <w:shd w:val="clear" w:color="auto" w:fill="auto"/>
            <w:tcMar>
              <w:top w:w="100" w:type="dxa"/>
              <w:left w:w="100" w:type="dxa"/>
              <w:bottom w:w="100" w:type="dxa"/>
              <w:right w:w="100" w:type="dxa"/>
            </w:tcMar>
          </w:tcPr>
          <w:p w14:paraId="7703D6ED" w14:textId="77777777" w:rsidR="00AA0D4B" w:rsidRDefault="00EC76B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Assistant</w:t>
            </w:r>
          </w:p>
        </w:tc>
        <w:tc>
          <w:tcPr>
            <w:tcW w:w="4695" w:type="dxa"/>
            <w:shd w:val="clear" w:color="auto" w:fill="auto"/>
            <w:tcMar>
              <w:top w:w="100" w:type="dxa"/>
              <w:left w:w="100" w:type="dxa"/>
              <w:bottom w:w="100" w:type="dxa"/>
              <w:right w:w="100" w:type="dxa"/>
            </w:tcMar>
          </w:tcPr>
          <w:p w14:paraId="695927D9" w14:textId="77777777" w:rsidR="00AA0D4B" w:rsidRDefault="00EC76B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Will help compile and analyze data, form survey questions, distribute surveys through online medium and deliver PNF to experimental groups</w:t>
            </w:r>
          </w:p>
        </w:tc>
        <w:tc>
          <w:tcPr>
            <w:tcW w:w="2145" w:type="dxa"/>
            <w:shd w:val="clear" w:color="auto" w:fill="auto"/>
            <w:tcMar>
              <w:top w:w="100" w:type="dxa"/>
              <w:left w:w="100" w:type="dxa"/>
              <w:bottom w:w="100" w:type="dxa"/>
              <w:right w:w="100" w:type="dxa"/>
            </w:tcMar>
          </w:tcPr>
          <w:p w14:paraId="1C5AA373" w14:textId="77777777" w:rsidR="00AA0D4B" w:rsidRDefault="00EC76B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$12.50/</w:t>
            </w:r>
            <w:proofErr w:type="spellStart"/>
            <w:r>
              <w:rPr>
                <w:rFonts w:ascii="Times New Roman" w:eastAsia="Times New Roman" w:hAnsi="Times New Roman" w:cs="Times New Roman"/>
                <w:sz w:val="24"/>
                <w:szCs w:val="24"/>
              </w:rPr>
              <w:t>hr</w:t>
            </w:r>
            <w:proofErr w:type="spellEnd"/>
            <w:r>
              <w:rPr>
                <w:rFonts w:ascii="Times New Roman" w:eastAsia="Times New Roman" w:hAnsi="Times New Roman" w:cs="Times New Roman"/>
                <w:sz w:val="24"/>
                <w:szCs w:val="24"/>
              </w:rPr>
              <w:t xml:space="preserve">, ~120 </w:t>
            </w:r>
            <w:proofErr w:type="spellStart"/>
            <w:r>
              <w:rPr>
                <w:rFonts w:ascii="Times New Roman" w:eastAsia="Times New Roman" w:hAnsi="Times New Roman" w:cs="Times New Roman"/>
                <w:sz w:val="24"/>
                <w:szCs w:val="24"/>
              </w:rPr>
              <w:t>hrs</w:t>
            </w:r>
            <w:proofErr w:type="spellEnd"/>
          </w:p>
          <w:p w14:paraId="5C3D30AB" w14:textId="77777777" w:rsidR="00AA0D4B" w:rsidRDefault="00AA0D4B">
            <w:pPr>
              <w:widowControl w:val="0"/>
              <w:spacing w:line="240" w:lineRule="auto"/>
              <w:rPr>
                <w:rFonts w:ascii="Times New Roman" w:eastAsia="Times New Roman" w:hAnsi="Times New Roman" w:cs="Times New Roman"/>
                <w:sz w:val="24"/>
                <w:szCs w:val="24"/>
              </w:rPr>
            </w:pPr>
          </w:p>
          <w:p w14:paraId="3280EB4F" w14:textId="77777777" w:rsidR="00AA0D4B" w:rsidRDefault="00AA0D4B">
            <w:pPr>
              <w:widowControl w:val="0"/>
              <w:spacing w:line="240" w:lineRule="auto"/>
              <w:jc w:val="right"/>
              <w:rPr>
                <w:rFonts w:ascii="Times New Roman" w:eastAsia="Times New Roman" w:hAnsi="Times New Roman" w:cs="Times New Roman"/>
                <w:sz w:val="24"/>
                <w:szCs w:val="24"/>
              </w:rPr>
            </w:pPr>
          </w:p>
          <w:p w14:paraId="16D011B7" w14:textId="77777777" w:rsidR="00AA0D4B" w:rsidRDefault="00EC76B3">
            <w:pPr>
              <w:widowControl w:val="0"/>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$1,500</w:t>
            </w:r>
          </w:p>
        </w:tc>
      </w:tr>
      <w:tr w:rsidR="00AA0D4B" w14:paraId="6ED07133" w14:textId="77777777">
        <w:tc>
          <w:tcPr>
            <w:tcW w:w="2520" w:type="dxa"/>
            <w:shd w:val="clear" w:color="auto" w:fill="auto"/>
            <w:tcMar>
              <w:top w:w="100" w:type="dxa"/>
              <w:left w:w="100" w:type="dxa"/>
              <w:bottom w:w="100" w:type="dxa"/>
              <w:right w:w="100" w:type="dxa"/>
            </w:tcMar>
          </w:tcPr>
          <w:p w14:paraId="2299A10F" w14:textId="77777777" w:rsidR="00AA0D4B" w:rsidRDefault="00EC76B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Survey 1 Compensation</w:t>
            </w:r>
          </w:p>
        </w:tc>
        <w:tc>
          <w:tcPr>
            <w:tcW w:w="4695" w:type="dxa"/>
            <w:shd w:val="clear" w:color="auto" w:fill="auto"/>
            <w:tcMar>
              <w:top w:w="100" w:type="dxa"/>
              <w:left w:w="100" w:type="dxa"/>
              <w:bottom w:w="100" w:type="dxa"/>
              <w:right w:w="100" w:type="dxa"/>
            </w:tcMar>
          </w:tcPr>
          <w:p w14:paraId="7AC46F2C" w14:textId="77777777"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$10 earned per survey response, goal of 1000 students responding</w:t>
            </w:r>
          </w:p>
        </w:tc>
        <w:tc>
          <w:tcPr>
            <w:tcW w:w="2145" w:type="dxa"/>
            <w:shd w:val="clear" w:color="auto" w:fill="auto"/>
            <w:tcMar>
              <w:top w:w="100" w:type="dxa"/>
              <w:left w:w="100" w:type="dxa"/>
              <w:bottom w:w="100" w:type="dxa"/>
              <w:right w:w="100" w:type="dxa"/>
            </w:tcMar>
          </w:tcPr>
          <w:p w14:paraId="5CE9EA10" w14:textId="77777777" w:rsidR="00AA0D4B" w:rsidRDefault="00AA0D4B">
            <w:pPr>
              <w:rPr>
                <w:rFonts w:ascii="Times New Roman" w:eastAsia="Times New Roman" w:hAnsi="Times New Roman" w:cs="Times New Roman"/>
                <w:sz w:val="24"/>
                <w:szCs w:val="24"/>
              </w:rPr>
            </w:pPr>
          </w:p>
          <w:p w14:paraId="14C5440D" w14:textId="77777777" w:rsidR="00AA0D4B" w:rsidRDefault="00EC76B3">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r>
      <w:tr w:rsidR="00AA0D4B" w14:paraId="0E1576C7" w14:textId="77777777">
        <w:tc>
          <w:tcPr>
            <w:tcW w:w="2520" w:type="dxa"/>
            <w:shd w:val="clear" w:color="auto" w:fill="auto"/>
            <w:tcMar>
              <w:top w:w="100" w:type="dxa"/>
              <w:left w:w="100" w:type="dxa"/>
              <w:bottom w:w="100" w:type="dxa"/>
              <w:right w:w="100" w:type="dxa"/>
            </w:tcMar>
          </w:tcPr>
          <w:p w14:paraId="4D93A07F" w14:textId="77777777" w:rsidR="00AA0D4B" w:rsidRDefault="00EC76B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Survey 2 Compensation</w:t>
            </w:r>
          </w:p>
        </w:tc>
        <w:tc>
          <w:tcPr>
            <w:tcW w:w="4695" w:type="dxa"/>
            <w:shd w:val="clear" w:color="auto" w:fill="auto"/>
            <w:tcMar>
              <w:top w:w="100" w:type="dxa"/>
              <w:left w:w="100" w:type="dxa"/>
              <w:bottom w:w="100" w:type="dxa"/>
              <w:right w:w="100" w:type="dxa"/>
            </w:tcMar>
          </w:tcPr>
          <w:p w14:paraId="3381026D" w14:textId="3F6A6187"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$10 earned per survey response, goal of 1000 students responding</w:t>
            </w:r>
          </w:p>
        </w:tc>
        <w:tc>
          <w:tcPr>
            <w:tcW w:w="2145" w:type="dxa"/>
            <w:shd w:val="clear" w:color="auto" w:fill="auto"/>
            <w:tcMar>
              <w:top w:w="100" w:type="dxa"/>
              <w:left w:w="100" w:type="dxa"/>
              <w:bottom w:w="100" w:type="dxa"/>
              <w:right w:w="100" w:type="dxa"/>
            </w:tcMar>
          </w:tcPr>
          <w:p w14:paraId="7746E4B7" w14:textId="77777777" w:rsidR="00AA0D4B" w:rsidRDefault="00AA0D4B">
            <w:pPr>
              <w:widowControl w:val="0"/>
              <w:spacing w:line="240" w:lineRule="auto"/>
              <w:rPr>
                <w:rFonts w:ascii="Times New Roman" w:eastAsia="Times New Roman" w:hAnsi="Times New Roman" w:cs="Times New Roman"/>
                <w:sz w:val="24"/>
                <w:szCs w:val="24"/>
              </w:rPr>
            </w:pPr>
          </w:p>
          <w:p w14:paraId="75C12781" w14:textId="77777777" w:rsidR="00AA0D4B" w:rsidRDefault="00EC76B3">
            <w:pPr>
              <w:widowControl w:val="0"/>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r>
      <w:tr w:rsidR="00AA0D4B" w14:paraId="00981C1D" w14:textId="77777777">
        <w:tc>
          <w:tcPr>
            <w:tcW w:w="2520" w:type="dxa"/>
            <w:shd w:val="clear" w:color="auto" w:fill="auto"/>
            <w:tcMar>
              <w:top w:w="100" w:type="dxa"/>
              <w:left w:w="100" w:type="dxa"/>
              <w:bottom w:w="100" w:type="dxa"/>
              <w:right w:w="100" w:type="dxa"/>
            </w:tcMar>
          </w:tcPr>
          <w:p w14:paraId="687A6DF5" w14:textId="77777777" w:rsidR="00AA0D4B" w:rsidRDefault="00EC76B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Miscellaneous Funds</w:t>
            </w:r>
          </w:p>
        </w:tc>
        <w:tc>
          <w:tcPr>
            <w:tcW w:w="4695" w:type="dxa"/>
            <w:shd w:val="clear" w:color="auto" w:fill="auto"/>
            <w:tcMar>
              <w:top w:w="100" w:type="dxa"/>
              <w:left w:w="100" w:type="dxa"/>
              <w:bottom w:w="100" w:type="dxa"/>
              <w:right w:w="100" w:type="dxa"/>
            </w:tcMar>
          </w:tcPr>
          <w:p w14:paraId="3BD93CA7" w14:textId="77777777" w:rsidR="00AA0D4B" w:rsidRDefault="00EC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will be used in the case that the research assistant is required for longer than the budgeted hours or any other unforeseen expenses. These will be returned if not used by the end of the study. </w:t>
            </w:r>
          </w:p>
        </w:tc>
        <w:tc>
          <w:tcPr>
            <w:tcW w:w="2145" w:type="dxa"/>
            <w:shd w:val="clear" w:color="auto" w:fill="auto"/>
            <w:tcMar>
              <w:top w:w="100" w:type="dxa"/>
              <w:left w:w="100" w:type="dxa"/>
              <w:bottom w:w="100" w:type="dxa"/>
              <w:right w:w="100" w:type="dxa"/>
            </w:tcMar>
          </w:tcPr>
          <w:p w14:paraId="17F894AF" w14:textId="77777777" w:rsidR="00AA0D4B" w:rsidRDefault="00AA0D4B">
            <w:pPr>
              <w:widowControl w:val="0"/>
              <w:spacing w:line="240" w:lineRule="auto"/>
              <w:rPr>
                <w:rFonts w:ascii="Times New Roman" w:eastAsia="Times New Roman" w:hAnsi="Times New Roman" w:cs="Times New Roman"/>
                <w:sz w:val="24"/>
                <w:szCs w:val="24"/>
              </w:rPr>
            </w:pPr>
          </w:p>
          <w:p w14:paraId="366CB206" w14:textId="77777777" w:rsidR="00AA0D4B" w:rsidRDefault="00AA0D4B">
            <w:pPr>
              <w:widowControl w:val="0"/>
              <w:spacing w:line="240" w:lineRule="auto"/>
              <w:rPr>
                <w:rFonts w:ascii="Times New Roman" w:eastAsia="Times New Roman" w:hAnsi="Times New Roman" w:cs="Times New Roman"/>
                <w:sz w:val="24"/>
                <w:szCs w:val="24"/>
              </w:rPr>
            </w:pPr>
          </w:p>
          <w:p w14:paraId="02F66FB8" w14:textId="77777777" w:rsidR="00AA0D4B" w:rsidRDefault="00AA0D4B">
            <w:pPr>
              <w:widowControl w:val="0"/>
              <w:spacing w:line="240" w:lineRule="auto"/>
              <w:rPr>
                <w:rFonts w:ascii="Times New Roman" w:eastAsia="Times New Roman" w:hAnsi="Times New Roman" w:cs="Times New Roman"/>
                <w:sz w:val="24"/>
                <w:szCs w:val="24"/>
              </w:rPr>
            </w:pPr>
          </w:p>
          <w:p w14:paraId="432889A9" w14:textId="77777777" w:rsidR="00AA0D4B" w:rsidRDefault="00AA0D4B">
            <w:pPr>
              <w:widowControl w:val="0"/>
              <w:spacing w:line="240" w:lineRule="auto"/>
              <w:rPr>
                <w:rFonts w:ascii="Times New Roman" w:eastAsia="Times New Roman" w:hAnsi="Times New Roman" w:cs="Times New Roman"/>
                <w:sz w:val="24"/>
                <w:szCs w:val="24"/>
              </w:rPr>
            </w:pPr>
          </w:p>
          <w:p w14:paraId="0535EB7F" w14:textId="77777777" w:rsidR="00AA0D4B" w:rsidRDefault="00EC76B3">
            <w:pPr>
              <w:widowControl w:val="0"/>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$3,000</w:t>
            </w:r>
          </w:p>
        </w:tc>
      </w:tr>
    </w:tbl>
    <w:p w14:paraId="667B481E" w14:textId="77777777" w:rsidR="00AA0D4B" w:rsidRDefault="00AA0D4B">
      <w:pPr>
        <w:rPr>
          <w:rFonts w:ascii="Times New Roman" w:eastAsia="Times New Roman" w:hAnsi="Times New Roman" w:cs="Times New Roman"/>
          <w:b/>
          <w:sz w:val="24"/>
          <w:szCs w:val="24"/>
        </w:rPr>
      </w:pPr>
    </w:p>
    <w:p w14:paraId="228AA0F6" w14:textId="77777777" w:rsidR="00AA0D4B" w:rsidRDefault="00EC76B3">
      <w:pPr>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FINAL COST: $24,500</w:t>
      </w:r>
    </w:p>
    <w:p w14:paraId="3B4DB830" w14:textId="77777777" w:rsidR="00AA0D4B" w:rsidRDefault="00AA0D4B">
      <w:pPr>
        <w:spacing w:line="480" w:lineRule="auto"/>
        <w:rPr>
          <w:rFonts w:ascii="Times New Roman" w:eastAsia="Times New Roman" w:hAnsi="Times New Roman" w:cs="Times New Roman"/>
          <w:sz w:val="24"/>
          <w:szCs w:val="24"/>
        </w:rPr>
      </w:pPr>
    </w:p>
    <w:sectPr w:rsidR="00AA0D4B">
      <w:headerReference w:type="default" r:id="rId27"/>
      <w:type w:val="continuous"/>
      <w:pgSz w:w="12240" w:h="15840"/>
      <w:pgMar w:top="1440" w:right="1440" w:bottom="1440" w:left="1440" w:header="72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6778D6" w14:textId="77777777" w:rsidR="00DB69BF" w:rsidRDefault="00DB69BF">
      <w:pPr>
        <w:spacing w:line="240" w:lineRule="auto"/>
      </w:pPr>
      <w:r>
        <w:separator/>
      </w:r>
    </w:p>
  </w:endnote>
  <w:endnote w:type="continuationSeparator" w:id="0">
    <w:p w14:paraId="7ADDF4C7" w14:textId="77777777" w:rsidR="00DB69BF" w:rsidRDefault="00DB69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663D5F" w14:textId="77777777" w:rsidR="00DB69BF" w:rsidRDefault="00DB69BF">
      <w:pPr>
        <w:spacing w:line="240" w:lineRule="auto"/>
      </w:pPr>
      <w:r>
        <w:separator/>
      </w:r>
    </w:p>
  </w:footnote>
  <w:footnote w:type="continuationSeparator" w:id="0">
    <w:p w14:paraId="06573880" w14:textId="77777777" w:rsidR="00DB69BF" w:rsidRDefault="00DB69BF">
      <w:pPr>
        <w:spacing w:line="240" w:lineRule="auto"/>
      </w:pPr>
      <w:r>
        <w:continuationSeparator/>
      </w:r>
    </w:p>
  </w:footnote>
  <w:footnote w:id="1">
    <w:p w14:paraId="691C92AF" w14:textId="77777777" w:rsidR="00AA0D4B" w:rsidRDefault="00EC76B3">
      <w:pPr>
        <w:spacing w:line="240" w:lineRule="auto"/>
        <w:rPr>
          <w:sz w:val="20"/>
          <w:szCs w:val="20"/>
        </w:rPr>
      </w:pPr>
      <w:r>
        <w:rPr>
          <w:vertAlign w:val="superscript"/>
        </w:rPr>
        <w:footnoteRef/>
      </w:r>
      <w:r>
        <w:rPr>
          <w:rFonts w:ascii="Times New Roman" w:eastAsia="Times New Roman" w:hAnsi="Times New Roman" w:cs="Times New Roman"/>
          <w:sz w:val="16"/>
          <w:szCs w:val="16"/>
        </w:rPr>
        <w:t xml:space="preserve"> Neighbors, C., Rodriguez, L. M., Rinker, D. V., Gonzales, R. G., Agana, M., Tackett, J. L., &amp; Foster, D. W. (2015). Efficacy of personalized normative feedback as a brief intervention for college student gambling: a randomized controlled trial. </w:t>
      </w:r>
      <w:r>
        <w:rPr>
          <w:rFonts w:ascii="Times New Roman" w:eastAsia="Times New Roman" w:hAnsi="Times New Roman" w:cs="Times New Roman"/>
          <w:i/>
          <w:sz w:val="16"/>
          <w:szCs w:val="16"/>
        </w:rPr>
        <w:t>Journal of consulting and clinical psychology</w:t>
      </w:r>
      <w:r>
        <w:rPr>
          <w:rFonts w:ascii="Times New Roman" w:eastAsia="Times New Roman" w:hAnsi="Times New Roman" w:cs="Times New Roman"/>
          <w:sz w:val="16"/>
          <w:szCs w:val="16"/>
        </w:rPr>
        <w:t xml:space="preserve">, </w:t>
      </w:r>
      <w:r>
        <w:rPr>
          <w:rFonts w:ascii="Times New Roman" w:eastAsia="Times New Roman" w:hAnsi="Times New Roman" w:cs="Times New Roman"/>
          <w:i/>
          <w:sz w:val="16"/>
          <w:szCs w:val="16"/>
        </w:rPr>
        <w:t>83</w:t>
      </w:r>
      <w:r>
        <w:rPr>
          <w:rFonts w:ascii="Times New Roman" w:eastAsia="Times New Roman" w:hAnsi="Times New Roman" w:cs="Times New Roman"/>
          <w:sz w:val="16"/>
          <w:szCs w:val="16"/>
        </w:rPr>
        <w:t xml:space="preserve">(3), 500–511. Accessed October 29, 2020, DOI: </w:t>
      </w:r>
      <w:hyperlink r:id="rId1">
        <w:r>
          <w:rPr>
            <w:rFonts w:ascii="Times New Roman" w:eastAsia="Times New Roman" w:hAnsi="Times New Roman" w:cs="Times New Roman"/>
            <w:sz w:val="16"/>
            <w:szCs w:val="16"/>
            <w:u w:val="single"/>
          </w:rPr>
          <w:t>10.1037/a0039125</w:t>
        </w:r>
      </w:hyperlink>
    </w:p>
  </w:footnote>
  <w:footnote w:id="2">
    <w:p w14:paraId="083437CB" w14:textId="71925C88" w:rsidR="00AA0D4B" w:rsidRDefault="00EC76B3">
      <w:pPr>
        <w:spacing w:line="240" w:lineRule="auto"/>
        <w:rPr>
          <w:sz w:val="20"/>
          <w:szCs w:val="20"/>
        </w:rPr>
      </w:pPr>
      <w:r>
        <w:rPr>
          <w:vertAlign w:val="superscript"/>
        </w:rPr>
        <w:footnoteRef/>
      </w:r>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highlight w:val="white"/>
        </w:rPr>
        <w:t xml:space="preserve">California Department of Public Health (2020). </w:t>
      </w:r>
      <w:r>
        <w:rPr>
          <w:rFonts w:ascii="Times New Roman" w:eastAsia="Times New Roman" w:hAnsi="Times New Roman" w:cs="Times New Roman"/>
          <w:i/>
          <w:sz w:val="16"/>
          <w:szCs w:val="16"/>
          <w:highlight w:val="white"/>
        </w:rPr>
        <w:t>COVID-19 Industry Guidance: Institutions of Higher Education</w:t>
      </w:r>
      <w:r>
        <w:rPr>
          <w:rFonts w:ascii="Times New Roman" w:eastAsia="Times New Roman" w:hAnsi="Times New Roman" w:cs="Times New Roman"/>
          <w:sz w:val="16"/>
          <w:szCs w:val="16"/>
          <w:highlight w:val="white"/>
        </w:rPr>
        <w:t xml:space="preserve"> (pp. 1-37) (United</w:t>
      </w:r>
      <w:r w:rsidR="00993E86">
        <w:rPr>
          <w:rFonts w:ascii="Times New Roman" w:eastAsia="Times New Roman" w:hAnsi="Times New Roman" w:cs="Times New Roman"/>
          <w:sz w:val="16"/>
          <w:szCs w:val="16"/>
          <w:highlight w:val="white"/>
        </w:rPr>
        <w:t xml:space="preserve"> </w:t>
      </w:r>
      <w:r>
        <w:rPr>
          <w:rFonts w:ascii="Times New Roman" w:eastAsia="Times New Roman" w:hAnsi="Times New Roman" w:cs="Times New Roman"/>
          <w:sz w:val="16"/>
          <w:szCs w:val="16"/>
          <w:highlight w:val="white"/>
        </w:rPr>
        <w:t xml:space="preserve">States of America, California State Government, California Department of Public Health). Sacramento, California: CPDH. Accessed October 13, 2020, from </w:t>
      </w:r>
      <w:hyperlink r:id="rId2">
        <w:r>
          <w:rPr>
            <w:rFonts w:ascii="Times New Roman" w:eastAsia="Times New Roman" w:hAnsi="Times New Roman" w:cs="Times New Roman"/>
            <w:sz w:val="16"/>
            <w:szCs w:val="16"/>
            <w:highlight w:val="white"/>
            <w:u w:val="single"/>
          </w:rPr>
          <w:t>files.covid19.ca.gov/pdf</w:t>
        </w:r>
      </w:hyperlink>
      <w:r>
        <w:rPr>
          <w:rFonts w:ascii="Times New Roman" w:eastAsia="Times New Roman" w:hAnsi="Times New Roman" w:cs="Times New Roman"/>
          <w:sz w:val="16"/>
          <w:szCs w:val="16"/>
          <w:highlight w:val="white"/>
        </w:rPr>
        <w:t>.</w:t>
      </w:r>
    </w:p>
  </w:footnote>
  <w:footnote w:id="3">
    <w:p w14:paraId="564D0FA8" w14:textId="77777777" w:rsidR="00AA0D4B" w:rsidRDefault="00EC76B3">
      <w:pPr>
        <w:spacing w:line="240" w:lineRule="auto"/>
        <w:rPr>
          <w:sz w:val="20"/>
          <w:szCs w:val="20"/>
        </w:rPr>
      </w:pPr>
      <w:r>
        <w:rPr>
          <w:vertAlign w:val="superscript"/>
        </w:rPr>
        <w:footnoteRef/>
      </w:r>
      <w:r>
        <w:rPr>
          <w:rFonts w:ascii="Times New Roman" w:eastAsia="Times New Roman" w:hAnsi="Times New Roman" w:cs="Times New Roman"/>
          <w:sz w:val="16"/>
          <w:szCs w:val="16"/>
        </w:rPr>
        <w:t xml:space="preserve"> Centers for Disease Control and Prevention (October 21, 2020). Considerations for Monitoring and Evaluation of Mitigation Strategies Implemented in Institutions of Higher Education. Accessed November 20, 2020, from </w:t>
      </w:r>
      <w:hyperlink r:id="rId3">
        <w:r>
          <w:rPr>
            <w:rFonts w:ascii="Times New Roman" w:eastAsia="Times New Roman" w:hAnsi="Times New Roman" w:cs="Times New Roman"/>
            <w:sz w:val="16"/>
            <w:szCs w:val="16"/>
            <w:u w:val="single"/>
          </w:rPr>
          <w:t>www.cdc.gov/coronavirus</w:t>
        </w:r>
      </w:hyperlink>
    </w:p>
  </w:footnote>
  <w:footnote w:id="4">
    <w:p w14:paraId="655E809D" w14:textId="77777777" w:rsidR="00AA0D4B" w:rsidRDefault="00EC76B3">
      <w:pPr>
        <w:spacing w:line="240" w:lineRule="auto"/>
        <w:rPr>
          <w:sz w:val="20"/>
          <w:szCs w:val="20"/>
        </w:rPr>
      </w:pPr>
      <w:r>
        <w:rPr>
          <w:vertAlign w:val="superscript"/>
        </w:rPr>
        <w:footnoteRef/>
      </w:r>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Svrluga</w:t>
      </w:r>
      <w:proofErr w:type="spellEnd"/>
      <w:r>
        <w:rPr>
          <w:rFonts w:ascii="Times New Roman" w:eastAsia="Times New Roman" w:hAnsi="Times New Roman" w:cs="Times New Roman"/>
          <w:sz w:val="16"/>
          <w:szCs w:val="16"/>
        </w:rPr>
        <w:t xml:space="preserve">, S. (2020, September 25). After months of planning and billions in spending, will colleges' virus prevention efforts get trashed by a few student parties? Accessed November 03, 2020, from </w:t>
      </w:r>
      <w:hyperlink r:id="rId4">
        <w:r>
          <w:rPr>
            <w:rFonts w:ascii="Times New Roman" w:eastAsia="Times New Roman" w:hAnsi="Times New Roman" w:cs="Times New Roman"/>
            <w:sz w:val="16"/>
            <w:szCs w:val="16"/>
            <w:u w:val="single"/>
          </w:rPr>
          <w:t>www.washingtonpost.com</w:t>
        </w:r>
      </w:hyperlink>
    </w:p>
  </w:footnote>
  <w:footnote w:id="5">
    <w:p w14:paraId="7578E60B" w14:textId="77777777" w:rsidR="00AA0D4B" w:rsidRDefault="00EC76B3">
      <w:pPr>
        <w:spacing w:line="240" w:lineRule="auto"/>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highlight w:val="white"/>
        </w:rPr>
        <w:t xml:space="preserve">Stok, F. M., de Ridder, D. T., de Vet, E., &amp; de Wit, J. B. (2014). </w:t>
      </w:r>
      <w:proofErr w:type="gramStart"/>
      <w:r>
        <w:rPr>
          <w:rFonts w:ascii="Times New Roman" w:eastAsia="Times New Roman" w:hAnsi="Times New Roman" w:cs="Times New Roman"/>
          <w:sz w:val="16"/>
          <w:szCs w:val="16"/>
          <w:highlight w:val="white"/>
        </w:rPr>
        <w:t>Don't</w:t>
      </w:r>
      <w:proofErr w:type="gramEnd"/>
      <w:r>
        <w:rPr>
          <w:rFonts w:ascii="Times New Roman" w:eastAsia="Times New Roman" w:hAnsi="Times New Roman" w:cs="Times New Roman"/>
          <w:sz w:val="16"/>
          <w:szCs w:val="16"/>
          <w:highlight w:val="white"/>
        </w:rPr>
        <w:t xml:space="preserve"> Tell Me What I Should Do, But What Others Do: The Influence of Descriptive and Injunctive Peer Norms on Fruit Consumption in Adolescents. </w:t>
      </w:r>
      <w:r>
        <w:rPr>
          <w:rFonts w:ascii="Times New Roman" w:eastAsia="Times New Roman" w:hAnsi="Times New Roman" w:cs="Times New Roman"/>
          <w:i/>
          <w:sz w:val="16"/>
          <w:szCs w:val="16"/>
          <w:highlight w:val="white"/>
        </w:rPr>
        <w:t>British Journal of Health Psychology</w:t>
      </w:r>
      <w:r>
        <w:rPr>
          <w:rFonts w:ascii="Times New Roman" w:eastAsia="Times New Roman" w:hAnsi="Times New Roman" w:cs="Times New Roman"/>
          <w:sz w:val="16"/>
          <w:szCs w:val="16"/>
          <w:highlight w:val="white"/>
        </w:rPr>
        <w:t xml:space="preserve">, </w:t>
      </w:r>
      <w:r>
        <w:rPr>
          <w:rFonts w:ascii="Times New Roman" w:eastAsia="Times New Roman" w:hAnsi="Times New Roman" w:cs="Times New Roman"/>
          <w:i/>
          <w:sz w:val="16"/>
          <w:szCs w:val="16"/>
          <w:highlight w:val="white"/>
        </w:rPr>
        <w:t>19</w:t>
      </w:r>
      <w:r>
        <w:rPr>
          <w:rFonts w:ascii="Times New Roman" w:eastAsia="Times New Roman" w:hAnsi="Times New Roman" w:cs="Times New Roman"/>
          <w:sz w:val="16"/>
          <w:szCs w:val="16"/>
          <w:highlight w:val="white"/>
        </w:rPr>
        <w:t xml:space="preserve">(1), 52–64. Accessed November 2, 2020, DOI: </w:t>
      </w:r>
      <w:hyperlink r:id="rId5">
        <w:r>
          <w:rPr>
            <w:rFonts w:ascii="Times New Roman" w:eastAsia="Times New Roman" w:hAnsi="Times New Roman" w:cs="Times New Roman"/>
            <w:sz w:val="16"/>
            <w:szCs w:val="16"/>
            <w:highlight w:val="white"/>
            <w:u w:val="single"/>
          </w:rPr>
          <w:t>10.1111/bjhp.12030</w:t>
        </w:r>
      </w:hyperlink>
    </w:p>
  </w:footnote>
  <w:footnote w:id="6">
    <w:p w14:paraId="3A1E1A20" w14:textId="77777777" w:rsidR="00AA0D4B" w:rsidRDefault="00EC76B3">
      <w:pPr>
        <w:spacing w:line="240" w:lineRule="auto"/>
        <w:rPr>
          <w:rFonts w:ascii="Times New Roman" w:eastAsia="Times New Roman" w:hAnsi="Times New Roman" w:cs="Times New Roman"/>
          <w:sz w:val="16"/>
          <w:szCs w:val="16"/>
        </w:rPr>
      </w:pPr>
      <w:r>
        <w:rPr>
          <w:vertAlign w:val="superscript"/>
        </w:rPr>
        <w:footnoteRef/>
      </w:r>
      <w:proofErr w:type="spellStart"/>
      <w:r>
        <w:rPr>
          <w:rFonts w:ascii="Times New Roman" w:eastAsia="Times New Roman" w:hAnsi="Times New Roman" w:cs="Times New Roman"/>
          <w:sz w:val="16"/>
          <w:szCs w:val="16"/>
        </w:rPr>
        <w:t>Rimal</w:t>
      </w:r>
      <w:proofErr w:type="spellEnd"/>
      <w:r>
        <w:rPr>
          <w:rFonts w:ascii="Times New Roman" w:eastAsia="Times New Roman" w:hAnsi="Times New Roman" w:cs="Times New Roman"/>
          <w:sz w:val="16"/>
          <w:szCs w:val="16"/>
        </w:rPr>
        <w:t xml:space="preserve">, Rajiv N., &amp; Real, Kevin (2003). Understanding the Influence of Perceived Norms on Behaviors. </w:t>
      </w:r>
      <w:r>
        <w:rPr>
          <w:rFonts w:ascii="Times New Roman" w:eastAsia="Times New Roman" w:hAnsi="Times New Roman" w:cs="Times New Roman"/>
          <w:i/>
          <w:sz w:val="16"/>
          <w:szCs w:val="16"/>
        </w:rPr>
        <w:t>Communication Theory</w:t>
      </w:r>
      <w:r>
        <w:rPr>
          <w:rFonts w:ascii="Times New Roman" w:eastAsia="Times New Roman" w:hAnsi="Times New Roman" w:cs="Times New Roman"/>
          <w:sz w:val="16"/>
          <w:szCs w:val="16"/>
        </w:rPr>
        <w:t xml:space="preserve">, 13(2), 184–203. Accessed October 17, 2020, DOI: </w:t>
      </w:r>
      <w:hyperlink r:id="rId6">
        <w:r>
          <w:rPr>
            <w:rFonts w:ascii="Times New Roman" w:eastAsia="Times New Roman" w:hAnsi="Times New Roman" w:cs="Times New Roman"/>
            <w:sz w:val="16"/>
            <w:szCs w:val="16"/>
            <w:highlight w:val="white"/>
            <w:u w:val="single"/>
          </w:rPr>
          <w:t>10.1111/j.1468-</w:t>
        </w:r>
        <w:proofErr w:type="gramStart"/>
        <w:r>
          <w:rPr>
            <w:rFonts w:ascii="Times New Roman" w:eastAsia="Times New Roman" w:hAnsi="Times New Roman" w:cs="Times New Roman"/>
            <w:sz w:val="16"/>
            <w:szCs w:val="16"/>
            <w:highlight w:val="white"/>
            <w:u w:val="single"/>
          </w:rPr>
          <w:t>2885.2003.tb</w:t>
        </w:r>
        <w:proofErr w:type="gramEnd"/>
        <w:r>
          <w:rPr>
            <w:rFonts w:ascii="Times New Roman" w:eastAsia="Times New Roman" w:hAnsi="Times New Roman" w:cs="Times New Roman"/>
            <w:sz w:val="16"/>
            <w:szCs w:val="16"/>
            <w:highlight w:val="white"/>
            <w:u w:val="single"/>
          </w:rPr>
          <w:t>00288.x</w:t>
        </w:r>
      </w:hyperlink>
      <w:r>
        <w:rPr>
          <w:rFonts w:ascii="Times New Roman" w:eastAsia="Times New Roman" w:hAnsi="Times New Roman" w:cs="Times New Roman"/>
          <w:sz w:val="16"/>
          <w:szCs w:val="16"/>
        </w:rPr>
        <w:t>.</w:t>
      </w:r>
    </w:p>
  </w:footnote>
  <w:footnote w:id="7">
    <w:p w14:paraId="2FDD0748" w14:textId="77777777" w:rsidR="00AA0D4B" w:rsidRDefault="00EC76B3">
      <w:pPr>
        <w:spacing w:line="240" w:lineRule="auto"/>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rPr>
        <w:t xml:space="preserve"> Brown, S. (July 23, 2020). Colleges Say They Can Reopen Safely. But Will Students Follow the Rules? Accessed November 26, 2020, from </w:t>
      </w:r>
      <w:hyperlink r:id="rId7">
        <w:r>
          <w:rPr>
            <w:rFonts w:ascii="Times New Roman" w:eastAsia="Times New Roman" w:hAnsi="Times New Roman" w:cs="Times New Roman"/>
            <w:sz w:val="16"/>
            <w:szCs w:val="16"/>
            <w:u w:val="single"/>
          </w:rPr>
          <w:t>www.chronicle.com</w:t>
        </w:r>
      </w:hyperlink>
    </w:p>
  </w:footnote>
  <w:footnote w:id="8">
    <w:p w14:paraId="4D6D1DD6" w14:textId="77777777" w:rsidR="00AA0D4B" w:rsidRDefault="00EC76B3">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highlight w:val="white"/>
        </w:rPr>
        <w:t xml:space="preserve">Neighbors, C., Lee, C. M., Lewis, M. A., </w:t>
      </w:r>
      <w:proofErr w:type="spellStart"/>
      <w:r>
        <w:rPr>
          <w:rFonts w:ascii="Times New Roman" w:eastAsia="Times New Roman" w:hAnsi="Times New Roman" w:cs="Times New Roman"/>
          <w:sz w:val="16"/>
          <w:szCs w:val="16"/>
          <w:highlight w:val="white"/>
        </w:rPr>
        <w:t>Fossos</w:t>
      </w:r>
      <w:proofErr w:type="spellEnd"/>
      <w:r>
        <w:rPr>
          <w:rFonts w:ascii="Times New Roman" w:eastAsia="Times New Roman" w:hAnsi="Times New Roman" w:cs="Times New Roman"/>
          <w:sz w:val="16"/>
          <w:szCs w:val="16"/>
          <w:highlight w:val="white"/>
        </w:rPr>
        <w:t xml:space="preserve">, N., &amp; Larimer, M. E. (2007). Are Social Norms </w:t>
      </w:r>
      <w:proofErr w:type="gramStart"/>
      <w:r>
        <w:rPr>
          <w:rFonts w:ascii="Times New Roman" w:eastAsia="Times New Roman" w:hAnsi="Times New Roman" w:cs="Times New Roman"/>
          <w:sz w:val="16"/>
          <w:szCs w:val="16"/>
          <w:highlight w:val="white"/>
        </w:rPr>
        <w:t>The</w:t>
      </w:r>
      <w:proofErr w:type="gramEnd"/>
      <w:r>
        <w:rPr>
          <w:rFonts w:ascii="Times New Roman" w:eastAsia="Times New Roman" w:hAnsi="Times New Roman" w:cs="Times New Roman"/>
          <w:sz w:val="16"/>
          <w:szCs w:val="16"/>
          <w:highlight w:val="white"/>
        </w:rPr>
        <w:t xml:space="preserve"> Best Predictor of Outcomes Among Heavy-Drinking College Students? </w:t>
      </w:r>
      <w:r>
        <w:rPr>
          <w:rFonts w:ascii="Times New Roman" w:eastAsia="Times New Roman" w:hAnsi="Times New Roman" w:cs="Times New Roman"/>
          <w:i/>
          <w:sz w:val="16"/>
          <w:szCs w:val="16"/>
          <w:highlight w:val="white"/>
        </w:rPr>
        <w:t>Journal of Studies on Alcohol and Drugs</w:t>
      </w:r>
      <w:r>
        <w:rPr>
          <w:rFonts w:ascii="Times New Roman" w:eastAsia="Times New Roman" w:hAnsi="Times New Roman" w:cs="Times New Roman"/>
          <w:sz w:val="16"/>
          <w:szCs w:val="16"/>
          <w:highlight w:val="white"/>
        </w:rPr>
        <w:t xml:space="preserve">, </w:t>
      </w:r>
      <w:r>
        <w:rPr>
          <w:rFonts w:ascii="Times New Roman" w:eastAsia="Times New Roman" w:hAnsi="Times New Roman" w:cs="Times New Roman"/>
          <w:i/>
          <w:sz w:val="16"/>
          <w:szCs w:val="16"/>
          <w:highlight w:val="white"/>
        </w:rPr>
        <w:t>68</w:t>
      </w:r>
      <w:r>
        <w:rPr>
          <w:rFonts w:ascii="Times New Roman" w:eastAsia="Times New Roman" w:hAnsi="Times New Roman" w:cs="Times New Roman"/>
          <w:sz w:val="16"/>
          <w:szCs w:val="16"/>
          <w:highlight w:val="white"/>
        </w:rPr>
        <w:t xml:space="preserve">(4), 556–565. Accessed October 17, 2020. DOI: </w:t>
      </w:r>
      <w:hyperlink r:id="rId8">
        <w:r>
          <w:rPr>
            <w:rFonts w:ascii="Times New Roman" w:eastAsia="Times New Roman" w:hAnsi="Times New Roman" w:cs="Times New Roman"/>
            <w:sz w:val="16"/>
            <w:szCs w:val="16"/>
            <w:highlight w:val="white"/>
            <w:u w:val="single"/>
          </w:rPr>
          <w:t>10.15288/jsad.2007.68.556</w:t>
        </w:r>
      </w:hyperlink>
      <w:r>
        <w:rPr>
          <w:rFonts w:ascii="Times New Roman" w:eastAsia="Times New Roman" w:hAnsi="Times New Roman" w:cs="Times New Roman"/>
          <w:sz w:val="16"/>
          <w:szCs w:val="16"/>
        </w:rPr>
        <w:t>.</w:t>
      </w:r>
    </w:p>
  </w:footnote>
  <w:footnote w:id="9">
    <w:p w14:paraId="6E1E7BEC" w14:textId="77777777" w:rsidR="00AA0D4B" w:rsidRDefault="00EC76B3">
      <w:pPr>
        <w:spacing w:line="240" w:lineRule="auto"/>
        <w:rPr>
          <w:sz w:val="12"/>
          <w:szCs w:val="12"/>
        </w:rPr>
      </w:pPr>
      <w:r>
        <w:rPr>
          <w:vertAlign w:val="superscript"/>
        </w:rPr>
        <w:footnoteRef/>
      </w:r>
      <w:r>
        <w:rPr>
          <w:sz w:val="20"/>
          <w:szCs w:val="20"/>
        </w:rPr>
        <w:t xml:space="preserve"> </w:t>
      </w:r>
      <w:proofErr w:type="spellStart"/>
      <w:r>
        <w:rPr>
          <w:rFonts w:ascii="Times New Roman" w:eastAsia="Times New Roman" w:hAnsi="Times New Roman" w:cs="Times New Roman"/>
          <w:sz w:val="16"/>
          <w:szCs w:val="16"/>
        </w:rPr>
        <w:t>LaMorte</w:t>
      </w:r>
      <w:proofErr w:type="spellEnd"/>
      <w:r>
        <w:rPr>
          <w:rFonts w:ascii="Times New Roman" w:eastAsia="Times New Roman" w:hAnsi="Times New Roman" w:cs="Times New Roman"/>
          <w:sz w:val="16"/>
          <w:szCs w:val="16"/>
        </w:rPr>
        <w:t xml:space="preserve">, W. W. (September 19, 2019). Social Norms Theory. </w:t>
      </w:r>
      <w:r>
        <w:rPr>
          <w:rFonts w:ascii="Times New Roman" w:eastAsia="Times New Roman" w:hAnsi="Times New Roman" w:cs="Times New Roman"/>
          <w:i/>
          <w:sz w:val="16"/>
          <w:szCs w:val="16"/>
        </w:rPr>
        <w:t>Behavioral Change Models</w:t>
      </w:r>
      <w:r>
        <w:rPr>
          <w:rFonts w:ascii="Times New Roman" w:eastAsia="Times New Roman" w:hAnsi="Times New Roman" w:cs="Times New Roman"/>
          <w:sz w:val="16"/>
          <w:szCs w:val="16"/>
        </w:rPr>
        <w:t xml:space="preserve">. Accessed November 25, 2020, from </w:t>
      </w:r>
      <w:hyperlink r:id="rId9" w:anchor=":~:text=The%20Social%20Norms%20Theory%20posits,our%20peers%20think%20and%20act.&amp;text=Accordingly%2C%20the%20theory%20states%20that,increase%20in%20the%20desired%20behavior">
        <w:r>
          <w:rPr>
            <w:rFonts w:ascii="Times New Roman" w:eastAsia="Times New Roman" w:hAnsi="Times New Roman" w:cs="Times New Roman"/>
            <w:sz w:val="16"/>
            <w:szCs w:val="16"/>
            <w:u w:val="single"/>
          </w:rPr>
          <w:t>sphweb.bumc.bu.edu</w:t>
        </w:r>
      </w:hyperlink>
    </w:p>
  </w:footnote>
  <w:footnote w:id="10">
    <w:p w14:paraId="2284FD21" w14:textId="77777777" w:rsidR="00AA0D4B" w:rsidRDefault="00EC76B3">
      <w:pPr>
        <w:spacing w:line="240" w:lineRule="auto"/>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highlight w:val="white"/>
        </w:rPr>
        <w:t xml:space="preserve">Boyle, S. C., Earle, A. M., </w:t>
      </w:r>
      <w:proofErr w:type="spellStart"/>
      <w:r>
        <w:rPr>
          <w:rFonts w:ascii="Times New Roman" w:eastAsia="Times New Roman" w:hAnsi="Times New Roman" w:cs="Times New Roman"/>
          <w:sz w:val="16"/>
          <w:szCs w:val="16"/>
          <w:highlight w:val="white"/>
        </w:rPr>
        <w:t>LaBrie</w:t>
      </w:r>
      <w:proofErr w:type="spellEnd"/>
      <w:r>
        <w:rPr>
          <w:rFonts w:ascii="Times New Roman" w:eastAsia="Times New Roman" w:hAnsi="Times New Roman" w:cs="Times New Roman"/>
          <w:sz w:val="16"/>
          <w:szCs w:val="16"/>
          <w:highlight w:val="white"/>
        </w:rPr>
        <w:t xml:space="preserve">, J. W., &amp; Smith, D. J. (2017). PNF 2.0? Initial Evidence That Gamification Can Increase the Efficacy of Brief, Web-Based Personalized Normative Feedback Alcohol Interventions. </w:t>
      </w:r>
      <w:r>
        <w:rPr>
          <w:rFonts w:ascii="Times New Roman" w:eastAsia="Times New Roman" w:hAnsi="Times New Roman" w:cs="Times New Roman"/>
          <w:i/>
          <w:sz w:val="16"/>
          <w:szCs w:val="16"/>
          <w:highlight w:val="white"/>
        </w:rPr>
        <w:t>Addictive behaviors</w:t>
      </w:r>
      <w:r>
        <w:rPr>
          <w:rFonts w:ascii="Times New Roman" w:eastAsia="Times New Roman" w:hAnsi="Times New Roman" w:cs="Times New Roman"/>
          <w:sz w:val="16"/>
          <w:szCs w:val="16"/>
          <w:highlight w:val="white"/>
        </w:rPr>
        <w:t xml:space="preserve">, </w:t>
      </w:r>
      <w:r>
        <w:rPr>
          <w:rFonts w:ascii="Times New Roman" w:eastAsia="Times New Roman" w:hAnsi="Times New Roman" w:cs="Times New Roman"/>
          <w:i/>
          <w:sz w:val="16"/>
          <w:szCs w:val="16"/>
          <w:highlight w:val="white"/>
        </w:rPr>
        <w:t>67</w:t>
      </w:r>
      <w:r>
        <w:rPr>
          <w:rFonts w:ascii="Times New Roman" w:eastAsia="Times New Roman" w:hAnsi="Times New Roman" w:cs="Times New Roman"/>
          <w:sz w:val="16"/>
          <w:szCs w:val="16"/>
          <w:highlight w:val="white"/>
        </w:rPr>
        <w:t xml:space="preserve">, 8–17. Accessed November 3, 2020, DOI: </w:t>
      </w:r>
      <w:hyperlink r:id="rId10">
        <w:r>
          <w:rPr>
            <w:rFonts w:ascii="Times New Roman" w:eastAsia="Times New Roman" w:hAnsi="Times New Roman" w:cs="Times New Roman"/>
            <w:sz w:val="16"/>
            <w:szCs w:val="16"/>
            <w:highlight w:val="white"/>
            <w:u w:val="single"/>
          </w:rPr>
          <w:t>10.1016/j.addbeh.2016.11.024</w:t>
        </w:r>
      </w:hyperlink>
    </w:p>
  </w:footnote>
  <w:footnote w:id="11">
    <w:p w14:paraId="62EFA025" w14:textId="77777777" w:rsidR="00AA0D4B" w:rsidRDefault="00EC76B3">
      <w:pPr>
        <w:spacing w:line="240" w:lineRule="auto"/>
        <w:rPr>
          <w:sz w:val="20"/>
          <w:szCs w:val="20"/>
        </w:rPr>
      </w:pPr>
      <w:r>
        <w:rPr>
          <w:vertAlign w:val="superscript"/>
        </w:rPr>
        <w:footnoteRef/>
      </w:r>
      <w:r>
        <w:rPr>
          <w:rFonts w:ascii="Times New Roman" w:eastAsia="Times New Roman" w:hAnsi="Times New Roman" w:cs="Times New Roman"/>
          <w:sz w:val="16"/>
          <w:szCs w:val="16"/>
        </w:rPr>
        <w:t xml:space="preserve">Boyle, S. C., Earle, A. M., McCabe, N., &amp; </w:t>
      </w:r>
      <w:proofErr w:type="spellStart"/>
      <w:r>
        <w:rPr>
          <w:rFonts w:ascii="Times New Roman" w:eastAsia="Times New Roman" w:hAnsi="Times New Roman" w:cs="Times New Roman"/>
          <w:sz w:val="16"/>
          <w:szCs w:val="16"/>
        </w:rPr>
        <w:t>LaBrie</w:t>
      </w:r>
      <w:proofErr w:type="spellEnd"/>
      <w:r>
        <w:rPr>
          <w:rFonts w:ascii="Times New Roman" w:eastAsia="Times New Roman" w:hAnsi="Times New Roman" w:cs="Times New Roman"/>
          <w:sz w:val="16"/>
          <w:szCs w:val="16"/>
        </w:rPr>
        <w:t xml:space="preserve">, J. W. (2018). Increasing Chance-Based Uncertainty Reduces Heavy Drinkers' Cognitive Reactance to Web-Based Personalized Normative Feedback. </w:t>
      </w:r>
      <w:r>
        <w:rPr>
          <w:rFonts w:ascii="Times New Roman" w:eastAsia="Times New Roman" w:hAnsi="Times New Roman" w:cs="Times New Roman"/>
          <w:i/>
          <w:sz w:val="16"/>
          <w:szCs w:val="16"/>
        </w:rPr>
        <w:t>Journal of Studies on Alcohol and Drugs</w:t>
      </w:r>
      <w:r>
        <w:rPr>
          <w:rFonts w:ascii="Times New Roman" w:eastAsia="Times New Roman" w:hAnsi="Times New Roman" w:cs="Times New Roman"/>
          <w:sz w:val="16"/>
          <w:szCs w:val="16"/>
        </w:rPr>
        <w:t xml:space="preserve">, 79(4), 601–610. Accessed October 6, 2020. DOI: </w:t>
      </w:r>
      <w:hyperlink r:id="rId11">
        <w:r>
          <w:rPr>
            <w:rFonts w:ascii="Times New Roman" w:eastAsia="Times New Roman" w:hAnsi="Times New Roman" w:cs="Times New Roman"/>
            <w:sz w:val="16"/>
            <w:szCs w:val="16"/>
            <w:u w:val="single"/>
          </w:rPr>
          <w:t>10.15288/jsad.2018.79.601</w:t>
        </w:r>
      </w:hyperlink>
      <w:r>
        <w:rPr>
          <w:rFonts w:ascii="Times New Roman" w:eastAsia="Times New Roman" w:hAnsi="Times New Roman" w:cs="Times New Roman"/>
          <w:sz w:val="16"/>
          <w:szCs w:val="16"/>
        </w:rPr>
        <w:t>.</w:t>
      </w:r>
    </w:p>
  </w:footnote>
  <w:footnote w:id="12">
    <w:p w14:paraId="1DDF9E62" w14:textId="77777777" w:rsidR="00AA0D4B" w:rsidRDefault="00EC76B3">
      <w:pPr>
        <w:rPr>
          <w:sz w:val="20"/>
          <w:szCs w:val="20"/>
        </w:rPr>
      </w:pPr>
      <w:r>
        <w:rPr>
          <w:vertAlign w:val="superscript"/>
        </w:rPr>
        <w:footnoteRef/>
      </w:r>
      <w:proofErr w:type="spellStart"/>
      <w:r>
        <w:rPr>
          <w:rFonts w:ascii="Times New Roman" w:eastAsia="Times New Roman" w:hAnsi="Times New Roman" w:cs="Times New Roman"/>
          <w:sz w:val="16"/>
          <w:szCs w:val="16"/>
        </w:rPr>
        <w:t>Cail</w:t>
      </w:r>
      <w:proofErr w:type="spellEnd"/>
      <w:r>
        <w:rPr>
          <w:rFonts w:ascii="Times New Roman" w:eastAsia="Times New Roman" w:hAnsi="Times New Roman" w:cs="Times New Roman"/>
          <w:sz w:val="16"/>
          <w:szCs w:val="16"/>
        </w:rPr>
        <w:t xml:space="preserve">, J., &amp; </w:t>
      </w:r>
      <w:proofErr w:type="spellStart"/>
      <w:r>
        <w:rPr>
          <w:rFonts w:ascii="Times New Roman" w:eastAsia="Times New Roman" w:hAnsi="Times New Roman" w:cs="Times New Roman"/>
          <w:sz w:val="16"/>
          <w:szCs w:val="16"/>
        </w:rPr>
        <w:t>LaBrie</w:t>
      </w:r>
      <w:proofErr w:type="spellEnd"/>
      <w:r>
        <w:rPr>
          <w:rFonts w:ascii="Times New Roman" w:eastAsia="Times New Roman" w:hAnsi="Times New Roman" w:cs="Times New Roman"/>
          <w:sz w:val="16"/>
          <w:szCs w:val="16"/>
        </w:rPr>
        <w:t xml:space="preserve">, J. W. (2010). Disparity Between the Perceived Alcohol-Related Attitudes of Parents and Peers Increases Alcohol Risk in College Students. </w:t>
      </w:r>
      <w:r>
        <w:rPr>
          <w:rFonts w:ascii="Times New Roman" w:eastAsia="Times New Roman" w:hAnsi="Times New Roman" w:cs="Times New Roman"/>
          <w:i/>
          <w:sz w:val="16"/>
          <w:szCs w:val="16"/>
        </w:rPr>
        <w:t>Addictive Behaviors</w:t>
      </w:r>
      <w:r>
        <w:rPr>
          <w:rFonts w:ascii="Times New Roman" w:eastAsia="Times New Roman" w:hAnsi="Times New Roman" w:cs="Times New Roman"/>
          <w:sz w:val="16"/>
          <w:szCs w:val="16"/>
        </w:rPr>
        <w:t xml:space="preserve">, 35(2), 135–139. Accessed November 25, 2020, DOI: </w:t>
      </w:r>
      <w:hyperlink r:id="rId12">
        <w:r>
          <w:rPr>
            <w:rFonts w:ascii="Times New Roman" w:eastAsia="Times New Roman" w:hAnsi="Times New Roman" w:cs="Times New Roman"/>
            <w:sz w:val="16"/>
            <w:szCs w:val="16"/>
            <w:u w:val="single"/>
          </w:rPr>
          <w:t>10.1016/j.addbeh.2009.09.019</w:t>
        </w:r>
      </w:hyperlink>
    </w:p>
  </w:footnote>
  <w:footnote w:id="13">
    <w:p w14:paraId="3F124E7F" w14:textId="40121050" w:rsidR="00D3082D" w:rsidRPr="00F851B3" w:rsidRDefault="00D3082D">
      <w:pPr>
        <w:pStyle w:val="FootnoteText"/>
        <w:rPr>
          <w:rFonts w:ascii="Times New Roman" w:hAnsi="Times New Roman" w:cs="Times New Roman"/>
          <w:sz w:val="16"/>
          <w:szCs w:val="16"/>
          <w:lang w:val="en-US"/>
        </w:rPr>
      </w:pPr>
      <w:r>
        <w:rPr>
          <w:rStyle w:val="FootnoteReference"/>
        </w:rPr>
        <w:footnoteRef/>
      </w:r>
      <w:r>
        <w:t xml:space="preserve"> </w:t>
      </w:r>
      <w:r w:rsidRPr="00D3082D">
        <w:rPr>
          <w:rFonts w:ascii="Times New Roman" w:hAnsi="Times New Roman" w:cs="Times New Roman"/>
          <w:sz w:val="16"/>
          <w:szCs w:val="16"/>
        </w:rPr>
        <w:t xml:space="preserve">Likert, R. (1932). A </w:t>
      </w:r>
      <w:r w:rsidR="00F851B3">
        <w:rPr>
          <w:rFonts w:ascii="Times New Roman" w:hAnsi="Times New Roman" w:cs="Times New Roman"/>
          <w:sz w:val="16"/>
          <w:szCs w:val="16"/>
        </w:rPr>
        <w:t>T</w:t>
      </w:r>
      <w:r w:rsidRPr="00D3082D">
        <w:rPr>
          <w:rFonts w:ascii="Times New Roman" w:hAnsi="Times New Roman" w:cs="Times New Roman"/>
          <w:sz w:val="16"/>
          <w:szCs w:val="16"/>
        </w:rPr>
        <w:t xml:space="preserve">echnique for </w:t>
      </w:r>
      <w:r w:rsidR="00F851B3">
        <w:rPr>
          <w:rFonts w:ascii="Times New Roman" w:hAnsi="Times New Roman" w:cs="Times New Roman"/>
          <w:sz w:val="16"/>
          <w:szCs w:val="16"/>
        </w:rPr>
        <w:t>M</w:t>
      </w:r>
      <w:r w:rsidRPr="00D3082D">
        <w:rPr>
          <w:rFonts w:ascii="Times New Roman" w:hAnsi="Times New Roman" w:cs="Times New Roman"/>
          <w:sz w:val="16"/>
          <w:szCs w:val="16"/>
        </w:rPr>
        <w:t xml:space="preserve">easurement of </w:t>
      </w:r>
      <w:r w:rsidR="00F851B3">
        <w:rPr>
          <w:rFonts w:ascii="Times New Roman" w:hAnsi="Times New Roman" w:cs="Times New Roman"/>
          <w:sz w:val="16"/>
          <w:szCs w:val="16"/>
        </w:rPr>
        <w:t>At</w:t>
      </w:r>
      <w:r w:rsidRPr="00D3082D">
        <w:rPr>
          <w:rFonts w:ascii="Times New Roman" w:hAnsi="Times New Roman" w:cs="Times New Roman"/>
          <w:sz w:val="16"/>
          <w:szCs w:val="16"/>
        </w:rPr>
        <w:t xml:space="preserve">titudes. </w:t>
      </w:r>
      <w:r w:rsidRPr="00F851B3">
        <w:rPr>
          <w:rFonts w:ascii="Times New Roman" w:hAnsi="Times New Roman" w:cs="Times New Roman"/>
          <w:i/>
          <w:iCs/>
          <w:sz w:val="16"/>
          <w:szCs w:val="16"/>
        </w:rPr>
        <w:t>Archives of Psychology</w:t>
      </w:r>
      <w:r w:rsidRPr="00D3082D">
        <w:rPr>
          <w:rFonts w:ascii="Times New Roman" w:hAnsi="Times New Roman" w:cs="Times New Roman"/>
          <w:sz w:val="16"/>
          <w:szCs w:val="16"/>
        </w:rPr>
        <w:t xml:space="preserve">, </w:t>
      </w:r>
      <w:r w:rsidR="00F851B3">
        <w:rPr>
          <w:rFonts w:ascii="Times New Roman" w:hAnsi="Times New Roman" w:cs="Times New Roman"/>
          <w:sz w:val="16"/>
          <w:szCs w:val="16"/>
        </w:rPr>
        <w:t>3(8)</w:t>
      </w:r>
      <w:r w:rsidRPr="00D3082D">
        <w:rPr>
          <w:rFonts w:ascii="Times New Roman" w:hAnsi="Times New Roman" w:cs="Times New Roman"/>
          <w:sz w:val="16"/>
          <w:szCs w:val="16"/>
        </w:rPr>
        <w:t>, 5-55</w:t>
      </w:r>
      <w:r w:rsidR="00F851B3">
        <w:rPr>
          <w:rFonts w:ascii="Times New Roman" w:hAnsi="Times New Roman" w:cs="Times New Roman"/>
          <w:sz w:val="16"/>
          <w:szCs w:val="16"/>
        </w:rPr>
        <w:t xml:space="preserve">. Accessed December 12, 2020, from </w:t>
      </w:r>
      <w:hyperlink r:id="rId13" w:history="1">
        <w:r w:rsidR="00F851B3" w:rsidRPr="00F851B3">
          <w:rPr>
            <w:rStyle w:val="Hyperlink"/>
            <w:rFonts w:ascii="Times New Roman" w:hAnsi="Times New Roman" w:cs="Times New Roman"/>
            <w:color w:val="auto"/>
            <w:sz w:val="16"/>
            <w:szCs w:val="16"/>
          </w:rPr>
          <w:t>legacy.voteview.com</w:t>
        </w:r>
      </w:hyperlink>
    </w:p>
  </w:footnote>
  <w:footnote w:id="14">
    <w:p w14:paraId="26CBE181" w14:textId="77777777" w:rsidR="00AA0D4B" w:rsidRDefault="00EC76B3">
      <w:pPr>
        <w:spacing w:line="240" w:lineRule="auto"/>
        <w:rPr>
          <w:sz w:val="20"/>
          <w:szCs w:val="20"/>
        </w:rPr>
      </w:pPr>
      <w:r>
        <w:rPr>
          <w:vertAlign w:val="superscript"/>
        </w:rPr>
        <w:footnoteRef/>
      </w:r>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highlight w:val="white"/>
        </w:rPr>
        <w:t xml:space="preserve">Response to Intervention International (2020, May 27). RTI’s Coronavirus Survey: Americans’ Knowledge of the Coronavirus and Support for Community Mitigation Strategies. Accessed October 13, 2020, from </w:t>
      </w:r>
      <w:hyperlink r:id="rId14">
        <w:r>
          <w:rPr>
            <w:rFonts w:ascii="Times New Roman" w:eastAsia="Times New Roman" w:hAnsi="Times New Roman" w:cs="Times New Roman"/>
            <w:sz w:val="16"/>
            <w:szCs w:val="16"/>
            <w:highlight w:val="white"/>
            <w:u w:val="single"/>
          </w:rPr>
          <w:t>www.rti.org</w:t>
        </w:r>
      </w:hyperlink>
      <w:r>
        <w:rPr>
          <w:rFonts w:ascii="Times New Roman" w:eastAsia="Times New Roman" w:hAnsi="Times New Roman" w:cs="Times New Roman"/>
          <w:sz w:val="16"/>
          <w:szCs w:val="16"/>
          <w:highlight w:val="white"/>
        </w:rPr>
        <w:t>.</w:t>
      </w:r>
    </w:p>
  </w:footnote>
  <w:footnote w:id="15">
    <w:p w14:paraId="7696EBC6" w14:textId="77777777" w:rsidR="00AA0D4B" w:rsidRDefault="00EC76B3">
      <w:pPr>
        <w:spacing w:line="240" w:lineRule="auto"/>
        <w:rPr>
          <w:sz w:val="20"/>
          <w:szCs w:val="20"/>
        </w:rPr>
      </w:pPr>
      <w:r>
        <w:rPr>
          <w:vertAlign w:val="superscript"/>
        </w:rPr>
        <w:footnoteRef/>
      </w:r>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highlight w:val="white"/>
        </w:rPr>
        <w:t>Stremikis</w:t>
      </w:r>
      <w:proofErr w:type="spellEnd"/>
      <w:r>
        <w:rPr>
          <w:rFonts w:ascii="Times New Roman" w:eastAsia="Times New Roman" w:hAnsi="Times New Roman" w:cs="Times New Roman"/>
          <w:sz w:val="16"/>
          <w:szCs w:val="16"/>
          <w:highlight w:val="white"/>
        </w:rPr>
        <w:t xml:space="preserve">, K. (2020, July 15). COVID-19 Tracking Poll: More Than Three in Four Californians Are Worried About Contracting COVID-19. Accessed October 13, 2020, from </w:t>
      </w:r>
      <w:hyperlink r:id="rId15">
        <w:r>
          <w:rPr>
            <w:rFonts w:ascii="Times New Roman" w:eastAsia="Times New Roman" w:hAnsi="Times New Roman" w:cs="Times New Roman"/>
            <w:sz w:val="16"/>
            <w:szCs w:val="16"/>
            <w:highlight w:val="white"/>
            <w:u w:val="single"/>
          </w:rPr>
          <w:t>www.chcf.org/blog</w:t>
        </w:r>
      </w:hyperlink>
      <w:r>
        <w:rPr>
          <w:rFonts w:ascii="Times New Roman" w:eastAsia="Times New Roman" w:hAnsi="Times New Roman" w:cs="Times New Roman"/>
          <w:sz w:val="16"/>
          <w:szCs w:val="16"/>
        </w:rPr>
        <w:t>.</w:t>
      </w:r>
    </w:p>
  </w:footnote>
  <w:footnote w:id="16">
    <w:p w14:paraId="16E009F0" w14:textId="77777777" w:rsidR="00AA0D4B" w:rsidRDefault="00EC76B3">
      <w:pPr>
        <w:spacing w:line="240" w:lineRule="auto"/>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rPr>
        <w:t xml:space="preserve">Lewis, M. A. &amp; Neighbors, C. (2006). Social Norms Approaches Using Descriptive Drinking Norms Education: A Review of the Research on Personalized Normative Feedback. </w:t>
      </w:r>
      <w:r>
        <w:rPr>
          <w:rFonts w:ascii="Times New Roman" w:eastAsia="Times New Roman" w:hAnsi="Times New Roman" w:cs="Times New Roman"/>
          <w:i/>
          <w:sz w:val="16"/>
          <w:szCs w:val="16"/>
        </w:rPr>
        <w:t>Journal of American College Health</w:t>
      </w:r>
      <w:r>
        <w:rPr>
          <w:rFonts w:ascii="Times New Roman" w:eastAsia="Times New Roman" w:hAnsi="Times New Roman" w:cs="Times New Roman"/>
          <w:sz w:val="16"/>
          <w:szCs w:val="16"/>
        </w:rPr>
        <w:t xml:space="preserve">, 54:4, 213-218. Accessed October 6, 2020. DOI: </w:t>
      </w:r>
      <w:hyperlink r:id="rId16">
        <w:r>
          <w:rPr>
            <w:rFonts w:ascii="Times New Roman" w:eastAsia="Times New Roman" w:hAnsi="Times New Roman" w:cs="Times New Roman"/>
            <w:sz w:val="16"/>
            <w:szCs w:val="16"/>
            <w:u w:val="single"/>
          </w:rPr>
          <w:t>10.3200/JACH.54.4.213-218</w:t>
        </w:r>
      </w:hyperlink>
      <w:r>
        <w:rPr>
          <w:rFonts w:ascii="Times New Roman" w:eastAsia="Times New Roman" w:hAnsi="Times New Roman" w:cs="Times New Roman"/>
          <w:sz w:val="16"/>
          <w:szCs w:val="16"/>
        </w:rPr>
        <w:t>.</w:t>
      </w:r>
    </w:p>
  </w:footnote>
  <w:footnote w:id="17">
    <w:p w14:paraId="2BE9EB2B" w14:textId="77777777" w:rsidR="00AA0D4B" w:rsidRDefault="00EC76B3">
      <w:pPr>
        <w:spacing w:line="240" w:lineRule="auto"/>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highlight w:val="white"/>
        </w:rPr>
        <w:t xml:space="preserve">Neighbors, C., Lee, C. M., Lewis, M. A., </w:t>
      </w:r>
      <w:proofErr w:type="spellStart"/>
      <w:r>
        <w:rPr>
          <w:rFonts w:ascii="Times New Roman" w:eastAsia="Times New Roman" w:hAnsi="Times New Roman" w:cs="Times New Roman"/>
          <w:sz w:val="16"/>
          <w:szCs w:val="16"/>
          <w:highlight w:val="white"/>
        </w:rPr>
        <w:t>Fossos</w:t>
      </w:r>
      <w:proofErr w:type="spellEnd"/>
      <w:r>
        <w:rPr>
          <w:rFonts w:ascii="Times New Roman" w:eastAsia="Times New Roman" w:hAnsi="Times New Roman" w:cs="Times New Roman"/>
          <w:sz w:val="16"/>
          <w:szCs w:val="16"/>
          <w:highlight w:val="white"/>
        </w:rPr>
        <w:t xml:space="preserve">, N., &amp; Larimer, M. E. (2007). Are Social Norms </w:t>
      </w:r>
      <w:proofErr w:type="gramStart"/>
      <w:r>
        <w:rPr>
          <w:rFonts w:ascii="Times New Roman" w:eastAsia="Times New Roman" w:hAnsi="Times New Roman" w:cs="Times New Roman"/>
          <w:sz w:val="16"/>
          <w:szCs w:val="16"/>
          <w:highlight w:val="white"/>
        </w:rPr>
        <w:t>The</w:t>
      </w:r>
      <w:proofErr w:type="gramEnd"/>
      <w:r>
        <w:rPr>
          <w:rFonts w:ascii="Times New Roman" w:eastAsia="Times New Roman" w:hAnsi="Times New Roman" w:cs="Times New Roman"/>
          <w:sz w:val="16"/>
          <w:szCs w:val="16"/>
          <w:highlight w:val="white"/>
        </w:rPr>
        <w:t xml:space="preserve"> Best Predictor of Outcomes Among Heavy-Drinking College Students? </w:t>
      </w:r>
      <w:r>
        <w:rPr>
          <w:rFonts w:ascii="Times New Roman" w:eastAsia="Times New Roman" w:hAnsi="Times New Roman" w:cs="Times New Roman"/>
          <w:i/>
          <w:sz w:val="16"/>
          <w:szCs w:val="16"/>
          <w:highlight w:val="white"/>
        </w:rPr>
        <w:t>Journal of Studies on Alcohol and Drugs</w:t>
      </w:r>
      <w:r>
        <w:rPr>
          <w:rFonts w:ascii="Times New Roman" w:eastAsia="Times New Roman" w:hAnsi="Times New Roman" w:cs="Times New Roman"/>
          <w:sz w:val="16"/>
          <w:szCs w:val="16"/>
          <w:highlight w:val="white"/>
        </w:rPr>
        <w:t xml:space="preserve">, </w:t>
      </w:r>
      <w:r>
        <w:rPr>
          <w:rFonts w:ascii="Times New Roman" w:eastAsia="Times New Roman" w:hAnsi="Times New Roman" w:cs="Times New Roman"/>
          <w:i/>
          <w:sz w:val="16"/>
          <w:szCs w:val="16"/>
          <w:highlight w:val="white"/>
        </w:rPr>
        <w:t>68</w:t>
      </w:r>
      <w:r>
        <w:rPr>
          <w:rFonts w:ascii="Times New Roman" w:eastAsia="Times New Roman" w:hAnsi="Times New Roman" w:cs="Times New Roman"/>
          <w:sz w:val="16"/>
          <w:szCs w:val="16"/>
          <w:highlight w:val="white"/>
        </w:rPr>
        <w:t xml:space="preserve">(4), 556–565. Accessed October 17, 2020. DOI: </w:t>
      </w:r>
      <w:hyperlink r:id="rId17">
        <w:r>
          <w:rPr>
            <w:rFonts w:ascii="Times New Roman" w:eastAsia="Times New Roman" w:hAnsi="Times New Roman" w:cs="Times New Roman"/>
            <w:sz w:val="16"/>
            <w:szCs w:val="16"/>
            <w:highlight w:val="white"/>
            <w:u w:val="single"/>
          </w:rPr>
          <w:t>10.15288/jsad.2007.68.556</w:t>
        </w:r>
      </w:hyperlink>
      <w:r>
        <w:rPr>
          <w:rFonts w:ascii="Times New Roman" w:eastAsia="Times New Roman" w:hAnsi="Times New Roman" w:cs="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896A2" w14:textId="77777777" w:rsidR="00AA0D4B" w:rsidRDefault="00EC76B3">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90C7F" w14:textId="6883FF00" w:rsidR="00AA0D4B" w:rsidRDefault="00EC76B3">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Elrod,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7D02B1">
      <w:rPr>
        <w:rFonts w:ascii="Times New Roman" w:eastAsia="Times New Roman" w:hAnsi="Times New Roman" w:cs="Times New Roman"/>
        <w:noProof/>
        <w:sz w:val="24"/>
        <w:szCs w:val="24"/>
      </w:rPr>
      <w:t>2</w:t>
    </w:r>
    <w:r>
      <w:rPr>
        <w:rFonts w:ascii="Times New Roman" w:eastAsia="Times New Roman" w:hAnsi="Times New Roman" w:cs="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D4B"/>
    <w:rsid w:val="000E3FDD"/>
    <w:rsid w:val="00473127"/>
    <w:rsid w:val="00675809"/>
    <w:rsid w:val="007D02B1"/>
    <w:rsid w:val="00993E86"/>
    <w:rsid w:val="00AA0D4B"/>
    <w:rsid w:val="00CB3B3C"/>
    <w:rsid w:val="00D3082D"/>
    <w:rsid w:val="00D75CB2"/>
    <w:rsid w:val="00DB69BF"/>
    <w:rsid w:val="00E63C61"/>
    <w:rsid w:val="00EB5D85"/>
    <w:rsid w:val="00EC76B3"/>
    <w:rsid w:val="00F27356"/>
    <w:rsid w:val="00F85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6EDC1"/>
  <w15:docId w15:val="{7FB65609-B500-44C4-BD59-8FD9DFDA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7D02B1"/>
    <w:pPr>
      <w:tabs>
        <w:tab w:val="center" w:pos="4680"/>
        <w:tab w:val="right" w:pos="9360"/>
      </w:tabs>
      <w:spacing w:line="240" w:lineRule="auto"/>
    </w:pPr>
  </w:style>
  <w:style w:type="character" w:customStyle="1" w:styleId="HeaderChar">
    <w:name w:val="Header Char"/>
    <w:basedOn w:val="DefaultParagraphFont"/>
    <w:link w:val="Header"/>
    <w:uiPriority w:val="99"/>
    <w:rsid w:val="007D02B1"/>
  </w:style>
  <w:style w:type="paragraph" w:styleId="Footer">
    <w:name w:val="footer"/>
    <w:basedOn w:val="Normal"/>
    <w:link w:val="FooterChar"/>
    <w:uiPriority w:val="99"/>
    <w:unhideWhenUsed/>
    <w:rsid w:val="007D02B1"/>
    <w:pPr>
      <w:tabs>
        <w:tab w:val="center" w:pos="4680"/>
        <w:tab w:val="right" w:pos="9360"/>
      </w:tabs>
      <w:spacing w:line="240" w:lineRule="auto"/>
    </w:pPr>
  </w:style>
  <w:style w:type="character" w:customStyle="1" w:styleId="FooterChar">
    <w:name w:val="Footer Char"/>
    <w:basedOn w:val="DefaultParagraphFont"/>
    <w:link w:val="Footer"/>
    <w:uiPriority w:val="99"/>
    <w:rsid w:val="007D02B1"/>
  </w:style>
  <w:style w:type="paragraph" w:styleId="FootnoteText">
    <w:name w:val="footnote text"/>
    <w:basedOn w:val="Normal"/>
    <w:link w:val="FootnoteTextChar"/>
    <w:uiPriority w:val="99"/>
    <w:semiHidden/>
    <w:unhideWhenUsed/>
    <w:rsid w:val="00D3082D"/>
    <w:pPr>
      <w:spacing w:line="240" w:lineRule="auto"/>
    </w:pPr>
    <w:rPr>
      <w:sz w:val="20"/>
      <w:szCs w:val="20"/>
    </w:rPr>
  </w:style>
  <w:style w:type="character" w:customStyle="1" w:styleId="FootnoteTextChar">
    <w:name w:val="Footnote Text Char"/>
    <w:basedOn w:val="DefaultParagraphFont"/>
    <w:link w:val="FootnoteText"/>
    <w:uiPriority w:val="99"/>
    <w:semiHidden/>
    <w:rsid w:val="00D3082D"/>
    <w:rPr>
      <w:sz w:val="20"/>
      <w:szCs w:val="20"/>
    </w:rPr>
  </w:style>
  <w:style w:type="character" w:styleId="FootnoteReference">
    <w:name w:val="footnote reference"/>
    <w:basedOn w:val="DefaultParagraphFont"/>
    <w:uiPriority w:val="99"/>
    <w:semiHidden/>
    <w:unhideWhenUsed/>
    <w:rsid w:val="00D3082D"/>
    <w:rPr>
      <w:vertAlign w:val="superscript"/>
    </w:rPr>
  </w:style>
  <w:style w:type="character" w:styleId="Hyperlink">
    <w:name w:val="Hyperlink"/>
    <w:basedOn w:val="DefaultParagraphFont"/>
    <w:uiPriority w:val="99"/>
    <w:unhideWhenUsed/>
    <w:rsid w:val="00F851B3"/>
    <w:rPr>
      <w:color w:val="0000FF" w:themeColor="hyperlink"/>
      <w:u w:val="single"/>
    </w:rPr>
  </w:style>
  <w:style w:type="character" w:styleId="UnresolvedMention">
    <w:name w:val="Unresolved Mention"/>
    <w:basedOn w:val="DefaultParagraphFont"/>
    <w:uiPriority w:val="99"/>
    <w:semiHidden/>
    <w:unhideWhenUsed/>
    <w:rsid w:val="00F851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marketwatch.com/story/how-covid-19-could-spread-on-college-campuses-will-students-be-safe-2020-06-29" TargetMode="External"/><Relationship Id="rId13" Type="http://schemas.openxmlformats.org/officeDocument/2006/relationships/hyperlink" Target="https://files.covid19.ca.gov/pdf/guidance-higher-education--en.pdf" TargetMode="External"/><Relationship Id="rId18" Type="http://schemas.openxmlformats.org/officeDocument/2006/relationships/hyperlink" Target="https://legacy.voteview.com/pdf/Likert_1932.pdf" TargetMode="External"/><Relationship Id="rId26" Type="http://schemas.openxmlformats.org/officeDocument/2006/relationships/hyperlink" Target="https://www.washingtonpost.com/education/2020/09/24/coronavirus-college-student-party-gatherings/" TargetMode="External"/><Relationship Id="rId3" Type="http://schemas.openxmlformats.org/officeDocument/2006/relationships/settings" Target="settings.xml"/><Relationship Id="rId21" Type="http://schemas.openxmlformats.org/officeDocument/2006/relationships/hyperlink" Target="https://www.rti.org/focus-area/coronavirus-united-states-survey" TargetMode="External"/><Relationship Id="rId7" Type="http://schemas.openxmlformats.org/officeDocument/2006/relationships/header" Target="header1.xml"/><Relationship Id="rId12" Type="http://schemas.openxmlformats.org/officeDocument/2006/relationships/hyperlink" Target="https://doi.org/10.1016/j.addbeh.2009.09.019" TargetMode="External"/><Relationship Id="rId17" Type="http://schemas.openxmlformats.org/officeDocument/2006/relationships/hyperlink" Target="https://doi.org/10.3200/JACH.54.4.213-218" TargetMode="External"/><Relationship Id="rId25" Type="http://schemas.openxmlformats.org/officeDocument/2006/relationships/hyperlink" Target="https://www.chcf.org/blog/covid-19-tracking-poll-most-californians-are-worried-contracting-covid-19/" TargetMode="External"/><Relationship Id="rId2" Type="http://schemas.openxmlformats.org/officeDocument/2006/relationships/styles" Target="styles.xml"/><Relationship Id="rId16" Type="http://schemas.openxmlformats.org/officeDocument/2006/relationships/hyperlink" Target="https://sphweb.bumc.bu.edu/otlt/mph-modules/sb/behavioralchangetheories/BehavioralChangeTheories7.html" TargetMode="External"/><Relationship Id="rId20" Type="http://schemas.openxmlformats.org/officeDocument/2006/relationships/hyperlink" Target="https://doi.org/10.1037/a003912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chronicle.com/article/colleges-say-they-can-reopen-safely-but-will-students-follow-the-rules?cid=gen_sign_in" TargetMode="External"/><Relationship Id="rId24" Type="http://schemas.openxmlformats.org/officeDocument/2006/relationships/hyperlink" Target="https://doi.org/10.1111/bjhp.12030" TargetMode="External"/><Relationship Id="rId5" Type="http://schemas.openxmlformats.org/officeDocument/2006/relationships/footnotes" Target="footnotes.xml"/><Relationship Id="rId15" Type="http://schemas.openxmlformats.org/officeDocument/2006/relationships/hyperlink" Target="https://www.cdc.gov/coronavirus/2019-ncov/php/monitoring-evaluation-ihe.html" TargetMode="External"/><Relationship Id="rId23" Type="http://schemas.openxmlformats.org/officeDocument/2006/relationships/hyperlink" Target="https://doi.org/10.15288/jsad.2016.77.337" TargetMode="External"/><Relationship Id="rId28" Type="http://schemas.openxmlformats.org/officeDocument/2006/relationships/fontTable" Target="fontTable.xml"/><Relationship Id="rId10" Type="http://schemas.openxmlformats.org/officeDocument/2006/relationships/hyperlink" Target="https://doi.org/10.15288/jsad.2018.79.601" TargetMode="External"/><Relationship Id="rId19" Type="http://schemas.openxmlformats.org/officeDocument/2006/relationships/hyperlink" Target="https://doi.org/10.15288/jsad.2007.68.556" TargetMode="External"/><Relationship Id="rId4" Type="http://schemas.openxmlformats.org/officeDocument/2006/relationships/webSettings" Target="webSettings.xml"/><Relationship Id="rId9" Type="http://schemas.openxmlformats.org/officeDocument/2006/relationships/hyperlink" Target="https://doi.org/10.1016/j.addbeh.2016.11.024" TargetMode="External"/><Relationship Id="rId14" Type="http://schemas.openxmlformats.org/officeDocument/2006/relationships/hyperlink" Target="http://www.24grammata.com/wp-content/uploads/2013/06/The_Plague__Albert_Camus-24grammata.com_.pdf" TargetMode="External"/><Relationship Id="rId22" Type="http://schemas.openxmlformats.org/officeDocument/2006/relationships/hyperlink" Target="https://www.researchgate.net/deref/http%3A%2F%2Fdx.doi.org%2F10.1111%2Fj.1468-2885.2003.tb00288.x" TargetMode="External"/><Relationship Id="rId27"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doi.org/10.15288/jsad.2007.68.556" TargetMode="External"/><Relationship Id="rId13" Type="http://schemas.openxmlformats.org/officeDocument/2006/relationships/hyperlink" Target="https://legacy.voteview.com/pdf/Likert_1932.pdf" TargetMode="External"/><Relationship Id="rId3" Type="http://schemas.openxmlformats.org/officeDocument/2006/relationships/hyperlink" Target="https://www.cdc.gov/coronavirus/2019-ncov/php/monitoring-evaluation-ihe.html" TargetMode="External"/><Relationship Id="rId7" Type="http://schemas.openxmlformats.org/officeDocument/2006/relationships/hyperlink" Target="https://www.chronicle.com/article/colleges-say-they-can-reopen-safely-but-will-students-follow-the-rules?cid=gen_sign_in" TargetMode="External"/><Relationship Id="rId12" Type="http://schemas.openxmlformats.org/officeDocument/2006/relationships/hyperlink" Target="https://doi.org/10.1016/j.addbeh.2009.09.019" TargetMode="External"/><Relationship Id="rId17" Type="http://schemas.openxmlformats.org/officeDocument/2006/relationships/hyperlink" Target="https://doi.org/10.15288/jsad.2007.68.556" TargetMode="External"/><Relationship Id="rId2" Type="http://schemas.openxmlformats.org/officeDocument/2006/relationships/hyperlink" Target="https://files.covid19.ca.gov/pdf/guidance-higher-education--en.pdf" TargetMode="External"/><Relationship Id="rId16" Type="http://schemas.openxmlformats.org/officeDocument/2006/relationships/hyperlink" Target="https://doi.org/10.3200/JACH.54.4.213-218" TargetMode="External"/><Relationship Id="rId1" Type="http://schemas.openxmlformats.org/officeDocument/2006/relationships/hyperlink" Target="https://doi.org/10.1037/a0039125" TargetMode="External"/><Relationship Id="rId6" Type="http://schemas.openxmlformats.org/officeDocument/2006/relationships/hyperlink" Target="https://www.researchgate.net/deref/http%3A%2F%2Fdx.doi.org%2F10.1111%2Fj.1468-2885.2003.tb00288.x" TargetMode="External"/><Relationship Id="rId11" Type="http://schemas.openxmlformats.org/officeDocument/2006/relationships/hyperlink" Target="https://doi.org/10.15288/jsad.2018.79.601" TargetMode="External"/><Relationship Id="rId5" Type="http://schemas.openxmlformats.org/officeDocument/2006/relationships/hyperlink" Target="https://doi.org/10.1111/bjhp.12030" TargetMode="External"/><Relationship Id="rId15" Type="http://schemas.openxmlformats.org/officeDocument/2006/relationships/hyperlink" Target="https://www.chcf.org/blog/covid-19-tracking-poll-most-californians-are-worried-contracting-covid-19/" TargetMode="External"/><Relationship Id="rId10" Type="http://schemas.openxmlformats.org/officeDocument/2006/relationships/hyperlink" Target="https://doi.org/10.1016/j.addbeh.2016.11.024" TargetMode="External"/><Relationship Id="rId4" Type="http://schemas.openxmlformats.org/officeDocument/2006/relationships/hyperlink" Target="https://www.washingtonpost.com/education/2020/09/24/coronavirus-college-student-party-gatherings/" TargetMode="External"/><Relationship Id="rId9" Type="http://schemas.openxmlformats.org/officeDocument/2006/relationships/hyperlink" Target="https://sphweb.bumc.bu.edu/otlt/mph-modules/sb/behavioralchangetheories/BehavioralChangeTheories7.html" TargetMode="External"/><Relationship Id="rId14" Type="http://schemas.openxmlformats.org/officeDocument/2006/relationships/hyperlink" Target="https://www.rti.org/focus-area/coronavirus-united-states-surv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8ED7B-BFFC-40EF-9F90-519E2A404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2850</Words>
  <Characters>16250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Elrod, Alexander</cp:lastModifiedBy>
  <cp:revision>2</cp:revision>
  <dcterms:created xsi:type="dcterms:W3CDTF">2020-12-15T21:40:00Z</dcterms:created>
  <dcterms:modified xsi:type="dcterms:W3CDTF">2020-12-15T21:40:00Z</dcterms:modified>
</cp:coreProperties>
</file>